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FC83" w14:textId="77777777" w:rsidR="0048760C" w:rsidRPr="00723259" w:rsidRDefault="0048760C" w:rsidP="00FF163E">
      <w:pPr>
        <w:pStyle w:val="Body"/>
        <w:rPr>
          <w:rFonts w:ascii="Adient Sans Light" w:hAnsi="Adient Sans Light"/>
          <w:b/>
          <w:szCs w:val="22"/>
        </w:rPr>
      </w:pPr>
    </w:p>
    <w:p w14:paraId="6DC0F958" w14:textId="77777777" w:rsidR="00F2272B" w:rsidRPr="005E55F4" w:rsidRDefault="00F2272B" w:rsidP="00F2272B">
      <w:pPr>
        <w:pStyle w:val="Body"/>
        <w:spacing w:before="160" w:after="120"/>
        <w:ind w:right="227"/>
        <w:rPr>
          <w:rFonts w:asciiTheme="minorHAnsi" w:hAnsiTheme="minorHAnsi"/>
          <w:b/>
          <w:color w:val="00465B" w:themeColor="text2"/>
          <w:sz w:val="32"/>
          <w:szCs w:val="32"/>
        </w:rPr>
      </w:pPr>
      <w:r w:rsidRPr="005E55F4">
        <w:rPr>
          <w:rFonts w:asciiTheme="minorHAnsi" w:hAnsiTheme="minorHAnsi"/>
          <w:b/>
          <w:color w:val="00465B" w:themeColor="text2"/>
          <w:sz w:val="32"/>
        </w:rPr>
        <w:t>Pressemitteilung</w:t>
      </w:r>
    </w:p>
    <w:p w14:paraId="02E64916" w14:textId="1FE9C9F7" w:rsidR="00F2272B" w:rsidRPr="005E55F4" w:rsidRDefault="00084F21" w:rsidP="005233A5">
      <w:pPr>
        <w:pStyle w:val="Body"/>
        <w:spacing w:before="160" w:after="120" w:line="276" w:lineRule="auto"/>
        <w:ind w:right="227"/>
        <w:rPr>
          <w:rFonts w:asciiTheme="minorHAnsi" w:hAnsiTheme="minorHAnsi"/>
          <w:b/>
          <w:color w:val="00465B" w:themeColor="text2"/>
          <w:sz w:val="32"/>
          <w:szCs w:val="32"/>
        </w:rPr>
      </w:pPr>
      <w:r w:rsidRPr="005E55F4">
        <w:rPr>
          <w:rFonts w:asciiTheme="minorHAnsi" w:hAnsiTheme="minorHAnsi"/>
          <w:b/>
          <w:color w:val="00465B" w:themeColor="text2"/>
          <w:sz w:val="32"/>
        </w:rPr>
        <w:t>Adient</w:t>
      </w:r>
      <w:r w:rsidR="00B30C06" w:rsidRPr="005E55F4">
        <w:rPr>
          <w:rFonts w:asciiTheme="minorHAnsi" w:hAnsiTheme="minorHAnsi"/>
          <w:b/>
          <w:color w:val="00465B" w:themeColor="text2"/>
          <w:sz w:val="32"/>
        </w:rPr>
        <w:t>: Kooperatio</w:t>
      </w:r>
      <w:r w:rsidR="00AB7A4A" w:rsidRPr="005E55F4">
        <w:rPr>
          <w:rFonts w:asciiTheme="minorHAnsi" w:hAnsiTheme="minorHAnsi"/>
          <w:b/>
          <w:color w:val="00465B" w:themeColor="text2"/>
          <w:sz w:val="32"/>
        </w:rPr>
        <w:t>n</w:t>
      </w:r>
      <w:r w:rsidR="00B30C06" w:rsidRPr="005E55F4">
        <w:rPr>
          <w:rFonts w:asciiTheme="minorHAnsi" w:hAnsiTheme="minorHAnsi"/>
          <w:b/>
          <w:color w:val="00465B" w:themeColor="text2"/>
          <w:sz w:val="32"/>
        </w:rPr>
        <w:t xml:space="preserve"> mit H2</w:t>
      </w:r>
      <w:r w:rsidR="009109E7" w:rsidRPr="005E55F4">
        <w:t> </w:t>
      </w:r>
      <w:r w:rsidR="00B30C06" w:rsidRPr="005E55F4">
        <w:rPr>
          <w:rFonts w:asciiTheme="minorHAnsi" w:hAnsiTheme="minorHAnsi"/>
          <w:b/>
          <w:color w:val="00465B" w:themeColor="text2"/>
          <w:sz w:val="32"/>
        </w:rPr>
        <w:t>Green</w:t>
      </w:r>
      <w:r w:rsidR="009109E7" w:rsidRPr="005E55F4">
        <w:t> </w:t>
      </w:r>
      <w:r w:rsidR="00B30C06" w:rsidRPr="005E55F4">
        <w:rPr>
          <w:rFonts w:asciiTheme="minorHAnsi" w:hAnsiTheme="minorHAnsi"/>
          <w:b/>
          <w:color w:val="00465B" w:themeColor="text2"/>
          <w:sz w:val="32"/>
        </w:rPr>
        <w:t xml:space="preserve">Steel ermöglicht weitere Reduzierung des </w:t>
      </w:r>
      <w:r w:rsidR="00AB7A4A" w:rsidRPr="005E55F4">
        <w:rPr>
          <w:rFonts w:asciiTheme="minorHAnsi" w:hAnsiTheme="minorHAnsi"/>
          <w:b/>
          <w:color w:val="00465B" w:themeColor="text2"/>
          <w:sz w:val="32"/>
        </w:rPr>
        <w:t>CO</w:t>
      </w:r>
      <w:r w:rsidR="00AB7A4A" w:rsidRPr="005E55F4">
        <w:rPr>
          <w:rFonts w:asciiTheme="minorHAnsi" w:hAnsiTheme="minorHAnsi"/>
          <w:b/>
          <w:color w:val="00465B" w:themeColor="text2"/>
          <w:sz w:val="32"/>
          <w:vertAlign w:val="subscript"/>
        </w:rPr>
        <w:t>2</w:t>
      </w:r>
      <w:r w:rsidR="00AB7A4A" w:rsidRPr="005E55F4">
        <w:rPr>
          <w:rFonts w:asciiTheme="minorHAnsi" w:hAnsiTheme="minorHAnsi"/>
          <w:b/>
          <w:color w:val="00465B" w:themeColor="text2"/>
          <w:sz w:val="32"/>
        </w:rPr>
        <w:t>-Fu</w:t>
      </w:r>
      <w:r w:rsidR="009109E7">
        <w:rPr>
          <w:rFonts w:asciiTheme="minorHAnsi" w:hAnsiTheme="minorHAnsi"/>
          <w:b/>
          <w:color w:val="00465B" w:themeColor="text2"/>
          <w:sz w:val="32"/>
        </w:rPr>
        <w:t>ß</w:t>
      </w:r>
      <w:r w:rsidR="005F34D1" w:rsidRPr="005E55F4">
        <w:rPr>
          <w:rFonts w:asciiTheme="minorHAnsi" w:hAnsiTheme="minorHAnsi"/>
          <w:b/>
          <w:color w:val="00465B" w:themeColor="text2"/>
          <w:sz w:val="32"/>
        </w:rPr>
        <w:t>ab</w:t>
      </w:r>
      <w:r w:rsidR="00AB7A4A" w:rsidRPr="005E55F4">
        <w:rPr>
          <w:rFonts w:asciiTheme="minorHAnsi" w:hAnsiTheme="minorHAnsi"/>
          <w:b/>
          <w:color w:val="00465B" w:themeColor="text2"/>
          <w:sz w:val="32"/>
        </w:rPr>
        <w:t xml:space="preserve">drucks </w:t>
      </w:r>
    </w:p>
    <w:p w14:paraId="12D8919F" w14:textId="77777777" w:rsidR="00F2272B" w:rsidRPr="005E55F4" w:rsidRDefault="00F2272B" w:rsidP="00F2272B">
      <w:pPr>
        <w:pStyle w:val="Body"/>
        <w:spacing w:before="160" w:after="120"/>
        <w:ind w:right="227"/>
        <w:rPr>
          <w:rFonts w:asciiTheme="minorHAnsi" w:hAnsiTheme="minorHAnsi"/>
          <w:b/>
          <w:color w:val="00465B" w:themeColor="text2"/>
          <w:sz w:val="24"/>
          <w:szCs w:val="24"/>
        </w:rPr>
      </w:pPr>
    </w:p>
    <w:p w14:paraId="1C3F8E2F" w14:textId="22A47501" w:rsidR="000A16FE" w:rsidRPr="005E55F4" w:rsidRDefault="00084F21" w:rsidP="00DB425F">
      <w:pPr>
        <w:spacing w:after="160" w:line="360" w:lineRule="auto"/>
        <w:ind w:right="227"/>
        <w:jc w:val="both"/>
        <w:rPr>
          <w:rFonts w:ascii="Arial" w:hAnsi="Arial"/>
          <w:color w:val="auto"/>
        </w:rPr>
      </w:pPr>
      <w:r w:rsidRPr="005E55F4">
        <w:rPr>
          <w:rFonts w:ascii="Arial" w:hAnsi="Arial"/>
          <w:b/>
          <w:color w:val="000000" w:themeColor="text1"/>
        </w:rPr>
        <w:t xml:space="preserve">Burscheid (Deutschland), </w:t>
      </w:r>
      <w:r w:rsidR="00A42CE2" w:rsidRPr="005E55F4">
        <w:rPr>
          <w:rFonts w:ascii="Arial" w:hAnsi="Arial"/>
          <w:b/>
          <w:color w:val="000000" w:themeColor="text1"/>
        </w:rPr>
        <w:t>1</w:t>
      </w:r>
      <w:r w:rsidRPr="005E55F4">
        <w:rPr>
          <w:rFonts w:ascii="Arial" w:hAnsi="Arial"/>
          <w:b/>
          <w:color w:val="000000" w:themeColor="text1"/>
        </w:rPr>
        <w:t xml:space="preserve">. </w:t>
      </w:r>
      <w:r w:rsidR="000D713D" w:rsidRPr="005E55F4">
        <w:rPr>
          <w:rFonts w:ascii="Arial" w:hAnsi="Arial"/>
          <w:b/>
          <w:color w:val="000000" w:themeColor="text1"/>
        </w:rPr>
        <w:t>September</w:t>
      </w:r>
      <w:r w:rsidRPr="005E55F4">
        <w:rPr>
          <w:rFonts w:ascii="Arial" w:hAnsi="Arial"/>
          <w:b/>
          <w:color w:val="000000" w:themeColor="text1"/>
        </w:rPr>
        <w:t xml:space="preserve"> 202</w:t>
      </w:r>
      <w:r w:rsidR="004873EC" w:rsidRPr="005E55F4">
        <w:rPr>
          <w:rFonts w:ascii="Arial" w:hAnsi="Arial"/>
          <w:b/>
          <w:color w:val="000000" w:themeColor="text1"/>
        </w:rPr>
        <w:t>2</w:t>
      </w:r>
      <w:r w:rsidR="004873EC" w:rsidRPr="005E55F4">
        <w:rPr>
          <w:rFonts w:ascii="Arial" w:hAnsi="Arial"/>
          <w:bCs/>
          <w:color w:val="000000" w:themeColor="text1"/>
        </w:rPr>
        <w:t xml:space="preserve"> </w:t>
      </w:r>
      <w:r w:rsidRPr="005E55F4">
        <w:rPr>
          <w:rFonts w:ascii="Arial" w:hAnsi="Arial"/>
          <w:color w:val="000000" w:themeColor="text1"/>
        </w:rPr>
        <w:t xml:space="preserve">– </w:t>
      </w:r>
      <w:r w:rsidR="00F2272B" w:rsidRPr="005E55F4">
        <w:rPr>
          <w:rFonts w:ascii="Arial" w:hAnsi="Arial"/>
          <w:color w:val="auto"/>
        </w:rPr>
        <w:t>Adient, ein führender Anbieter von Sitzsystemen für die Automobilindustrie,</w:t>
      </w:r>
      <w:r w:rsidR="003F7766" w:rsidRPr="005E55F4">
        <w:rPr>
          <w:rFonts w:ascii="Arial" w:hAnsi="Arial"/>
          <w:color w:val="auto"/>
        </w:rPr>
        <w:t xml:space="preserve"> </w:t>
      </w:r>
      <w:r w:rsidR="00130845" w:rsidRPr="005E55F4">
        <w:rPr>
          <w:rFonts w:ascii="Arial" w:hAnsi="Arial"/>
          <w:color w:val="auto"/>
        </w:rPr>
        <w:t xml:space="preserve">kooperiert </w:t>
      </w:r>
      <w:r w:rsidR="005765B0" w:rsidRPr="005E55F4">
        <w:rPr>
          <w:rFonts w:ascii="Arial" w:hAnsi="Arial"/>
          <w:color w:val="auto"/>
        </w:rPr>
        <w:t>zukünftig</w:t>
      </w:r>
      <w:r w:rsidR="00B108C8" w:rsidRPr="005E55F4">
        <w:rPr>
          <w:rFonts w:ascii="Arial" w:hAnsi="Arial"/>
          <w:color w:val="auto"/>
        </w:rPr>
        <w:t xml:space="preserve"> mit dem schwedischen Stahl</w:t>
      </w:r>
      <w:r w:rsidR="00FA2935" w:rsidRPr="005E55F4">
        <w:rPr>
          <w:rFonts w:ascii="Arial" w:hAnsi="Arial"/>
          <w:color w:val="auto"/>
        </w:rPr>
        <w:t>hersteller</w:t>
      </w:r>
      <w:r w:rsidR="0098727B" w:rsidRPr="005E55F4">
        <w:rPr>
          <w:rFonts w:ascii="Arial" w:hAnsi="Arial"/>
          <w:color w:val="auto"/>
        </w:rPr>
        <w:t xml:space="preserve"> </w:t>
      </w:r>
      <w:r w:rsidR="003F7766" w:rsidRPr="005E55F4">
        <w:rPr>
          <w:rFonts w:ascii="Arial" w:hAnsi="Arial"/>
          <w:color w:val="auto"/>
        </w:rPr>
        <w:t>H2 Green Steel (H2GS), um den CO</w:t>
      </w:r>
      <w:r w:rsidR="003F7766" w:rsidRPr="005E55F4">
        <w:rPr>
          <w:rFonts w:ascii="Arial" w:hAnsi="Arial"/>
          <w:color w:val="auto"/>
          <w:vertAlign w:val="subscript"/>
        </w:rPr>
        <w:t>2</w:t>
      </w:r>
      <w:r w:rsidR="003F7766" w:rsidRPr="005E55F4">
        <w:rPr>
          <w:rFonts w:ascii="Arial" w:hAnsi="Arial"/>
          <w:color w:val="auto"/>
        </w:rPr>
        <w:t xml:space="preserve">-Fußabdruck in seiner Wertschöpfungskette </w:t>
      </w:r>
      <w:r w:rsidR="005D1BF0" w:rsidRPr="005E55F4">
        <w:rPr>
          <w:rFonts w:ascii="Arial" w:hAnsi="Arial"/>
          <w:color w:val="auto"/>
        </w:rPr>
        <w:t xml:space="preserve">weiter </w:t>
      </w:r>
      <w:r w:rsidR="003F7766" w:rsidRPr="005E55F4">
        <w:rPr>
          <w:rFonts w:ascii="Arial" w:hAnsi="Arial"/>
          <w:color w:val="auto"/>
        </w:rPr>
        <w:t xml:space="preserve">zu reduzieren. </w:t>
      </w:r>
    </w:p>
    <w:p w14:paraId="2D29A78F" w14:textId="7769C54F" w:rsidR="00386B6D" w:rsidRPr="005E55F4" w:rsidRDefault="005D1BF0" w:rsidP="00DB425F">
      <w:pPr>
        <w:spacing w:after="160" w:line="360" w:lineRule="auto"/>
        <w:ind w:right="227"/>
        <w:jc w:val="both"/>
        <w:rPr>
          <w:rFonts w:ascii="Arial" w:hAnsi="Arial" w:cs="Arial"/>
          <w:color w:val="000000" w:themeColor="text1"/>
        </w:rPr>
      </w:pPr>
      <w:r w:rsidRPr="005E55F4">
        <w:rPr>
          <w:rFonts w:ascii="Arial" w:hAnsi="Arial"/>
          <w:color w:val="auto"/>
        </w:rPr>
        <w:t>Am heutigen 1.</w:t>
      </w:r>
      <w:r w:rsidR="00A42CE2" w:rsidRPr="005E55F4">
        <w:rPr>
          <w:rFonts w:ascii="Arial" w:hAnsi="Arial"/>
          <w:color w:val="auto"/>
        </w:rPr>
        <w:t xml:space="preserve"> </w:t>
      </w:r>
      <w:r w:rsidRPr="005E55F4">
        <w:rPr>
          <w:rFonts w:ascii="Arial" w:hAnsi="Arial"/>
          <w:color w:val="auto"/>
        </w:rPr>
        <w:t xml:space="preserve">September </w:t>
      </w:r>
      <w:r w:rsidR="005765B0" w:rsidRPr="005E55F4">
        <w:rPr>
          <w:rFonts w:ascii="Arial" w:hAnsi="Arial"/>
          <w:color w:val="auto"/>
        </w:rPr>
        <w:t xml:space="preserve">unterzeichneten </w:t>
      </w:r>
      <w:r w:rsidR="000D713D" w:rsidRPr="005E55F4">
        <w:rPr>
          <w:rFonts w:ascii="Arial" w:hAnsi="Arial"/>
          <w:color w:val="auto"/>
        </w:rPr>
        <w:t>Michel Berthelin, Executive Vice President Adient EMEA, und Henrik Henriksson, CEO von H2</w:t>
      </w:r>
      <w:r w:rsidR="005D622A" w:rsidRPr="005E55F4">
        <w:rPr>
          <w:rFonts w:ascii="Arial" w:hAnsi="Arial"/>
          <w:color w:val="auto"/>
        </w:rPr>
        <w:t> </w:t>
      </w:r>
      <w:r w:rsidR="000D713D" w:rsidRPr="005E55F4">
        <w:rPr>
          <w:rFonts w:ascii="Arial" w:hAnsi="Arial"/>
          <w:color w:val="auto"/>
        </w:rPr>
        <w:t>Green</w:t>
      </w:r>
      <w:r w:rsidR="009109E7" w:rsidRPr="005E55F4">
        <w:rPr>
          <w:rFonts w:ascii="Arial" w:hAnsi="Arial"/>
          <w:color w:val="auto"/>
        </w:rPr>
        <w:t> </w:t>
      </w:r>
      <w:r w:rsidR="000D713D" w:rsidRPr="005E55F4">
        <w:rPr>
          <w:rFonts w:ascii="Arial" w:hAnsi="Arial"/>
          <w:color w:val="auto"/>
        </w:rPr>
        <w:t>Steel, ein Abkommen, das vorsieht,</w:t>
      </w:r>
      <w:r w:rsidR="00637C0D">
        <w:rPr>
          <w:rFonts w:ascii="Arial" w:hAnsi="Arial"/>
          <w:color w:val="auto"/>
        </w:rPr>
        <w:t xml:space="preserve"> </w:t>
      </w:r>
      <w:r w:rsidR="00D47000" w:rsidRPr="00D47000">
        <w:rPr>
          <w:rFonts w:ascii="Arial" w:hAnsi="Arial"/>
          <w:color w:val="auto"/>
        </w:rPr>
        <w:t xml:space="preserve">ab 2026 fossilfreien Stahl mit </w:t>
      </w:r>
      <w:r w:rsidR="004E1762">
        <w:rPr>
          <w:rFonts w:ascii="Arial" w:hAnsi="Arial"/>
          <w:color w:val="auto"/>
        </w:rPr>
        <w:t>geringem</w:t>
      </w:r>
      <w:r w:rsidR="00D47000" w:rsidRPr="00D47000">
        <w:rPr>
          <w:rFonts w:ascii="Arial" w:hAnsi="Arial"/>
          <w:color w:val="auto"/>
        </w:rPr>
        <w:t xml:space="preserve"> </w:t>
      </w:r>
      <w:r w:rsidR="00A071A2" w:rsidRPr="005E55F4">
        <w:rPr>
          <w:rFonts w:ascii="Arial" w:hAnsi="Arial"/>
          <w:color w:val="auto"/>
        </w:rPr>
        <w:t>CO</w:t>
      </w:r>
      <w:r w:rsidR="00A071A2" w:rsidRPr="005E55F4">
        <w:rPr>
          <w:rFonts w:ascii="Arial" w:hAnsi="Arial"/>
          <w:color w:val="auto"/>
          <w:vertAlign w:val="subscript"/>
        </w:rPr>
        <w:t>2</w:t>
      </w:r>
      <w:r w:rsidR="00A071A2" w:rsidRPr="005E55F4">
        <w:rPr>
          <w:rFonts w:ascii="Arial" w:hAnsi="Arial"/>
          <w:color w:val="auto"/>
        </w:rPr>
        <w:t xml:space="preserve">-Fußabdruck </w:t>
      </w:r>
      <w:r w:rsidR="00D47000" w:rsidRPr="00D47000">
        <w:rPr>
          <w:rFonts w:ascii="Arial" w:hAnsi="Arial"/>
          <w:color w:val="auto"/>
        </w:rPr>
        <w:t>zu liefern und ihn anschließend in den Metallprodukten von Adient zu verwenden</w:t>
      </w:r>
      <w:r w:rsidR="0098727B" w:rsidRPr="005E55F4">
        <w:rPr>
          <w:rFonts w:ascii="Arial" w:hAnsi="Arial"/>
          <w:color w:val="auto"/>
        </w:rPr>
        <w:t xml:space="preserve">. </w:t>
      </w:r>
    </w:p>
    <w:p w14:paraId="1BB1CF82" w14:textId="144268B4" w:rsidR="00532CD1" w:rsidRPr="005E55F4" w:rsidRDefault="00E34730" w:rsidP="00DB425F">
      <w:pPr>
        <w:spacing w:after="160" w:line="360" w:lineRule="auto"/>
        <w:ind w:right="227"/>
        <w:jc w:val="both"/>
        <w:rPr>
          <w:rFonts w:ascii="Arial" w:hAnsi="Arial"/>
          <w:color w:val="auto"/>
        </w:rPr>
      </w:pPr>
      <w:r w:rsidRPr="005E55F4">
        <w:rPr>
          <w:rFonts w:ascii="Arial" w:hAnsi="Arial"/>
          <w:color w:val="auto"/>
        </w:rPr>
        <w:t xml:space="preserve">Michel Berthelin erläutert den Hintergrund der Zusammenarbeit: </w:t>
      </w:r>
      <w:r w:rsidR="00673296" w:rsidRPr="005E55F4">
        <w:rPr>
          <w:rFonts w:ascii="Arial" w:hAnsi="Arial"/>
          <w:color w:val="auto"/>
        </w:rPr>
        <w:t>„</w:t>
      </w:r>
      <w:r w:rsidR="00AA0E29" w:rsidRPr="003601DE">
        <w:rPr>
          <w:rFonts w:ascii="Arial" w:hAnsi="Arial"/>
          <w:color w:val="auto"/>
        </w:rPr>
        <w:t>Als Unte</w:t>
      </w:r>
      <w:r w:rsidR="00B53734" w:rsidRPr="003601DE">
        <w:rPr>
          <w:rFonts w:ascii="Arial" w:hAnsi="Arial"/>
          <w:color w:val="auto"/>
        </w:rPr>
        <w:t>r</w:t>
      </w:r>
      <w:r w:rsidR="00AA0E29" w:rsidRPr="003601DE">
        <w:rPr>
          <w:rFonts w:ascii="Arial" w:hAnsi="Arial"/>
          <w:color w:val="auto"/>
        </w:rPr>
        <w:t xml:space="preserve">nehmen bekennen wir uns zur Science </w:t>
      </w:r>
      <w:proofErr w:type="spellStart"/>
      <w:r w:rsidR="00AA0E29" w:rsidRPr="003601DE">
        <w:rPr>
          <w:rFonts w:ascii="Arial" w:hAnsi="Arial"/>
          <w:color w:val="auto"/>
        </w:rPr>
        <w:t>Based</w:t>
      </w:r>
      <w:proofErr w:type="spellEnd"/>
      <w:r w:rsidR="00AA0E29" w:rsidRPr="003601DE">
        <w:rPr>
          <w:rFonts w:ascii="Arial" w:hAnsi="Arial"/>
          <w:color w:val="auto"/>
        </w:rPr>
        <w:t xml:space="preserve"> Targets Initiative</w:t>
      </w:r>
      <w:r w:rsidR="00DB425F" w:rsidRPr="003601DE">
        <w:rPr>
          <w:rFonts w:ascii="Arial" w:hAnsi="Arial"/>
          <w:color w:val="auto"/>
        </w:rPr>
        <w:t>, eine</w:t>
      </w:r>
      <w:r w:rsidR="0051053F">
        <w:rPr>
          <w:rFonts w:ascii="Arial" w:hAnsi="Arial"/>
          <w:color w:val="auto"/>
        </w:rPr>
        <w:t>r</w:t>
      </w:r>
      <w:r w:rsidR="00DB425F" w:rsidRPr="003601DE">
        <w:rPr>
          <w:rFonts w:ascii="Arial" w:hAnsi="Arial"/>
          <w:color w:val="auto"/>
        </w:rPr>
        <w:t xml:space="preserve"> Zusammenarbeit zwischen weltweit führenden Institutionen zur Festlegung eines wissenschaftlich fundierten Klimaziels.</w:t>
      </w:r>
      <w:r w:rsidR="00B53734" w:rsidRPr="003601DE">
        <w:rPr>
          <w:rFonts w:ascii="Arial" w:hAnsi="Arial"/>
          <w:color w:val="auto"/>
        </w:rPr>
        <w:t xml:space="preserve"> </w:t>
      </w:r>
      <w:r w:rsidR="00DB425F" w:rsidRPr="003601DE">
        <w:rPr>
          <w:rFonts w:ascii="Arial" w:hAnsi="Arial"/>
          <w:color w:val="auto"/>
        </w:rPr>
        <w:t>Weiterhin</w:t>
      </w:r>
      <w:r w:rsidR="00B53734" w:rsidRPr="003601DE">
        <w:rPr>
          <w:rFonts w:ascii="Arial" w:hAnsi="Arial"/>
          <w:color w:val="auto"/>
        </w:rPr>
        <w:t xml:space="preserve"> unterstützen </w:t>
      </w:r>
      <w:r w:rsidR="00DB425F" w:rsidRPr="003601DE">
        <w:rPr>
          <w:rFonts w:ascii="Arial" w:hAnsi="Arial"/>
          <w:color w:val="auto"/>
        </w:rPr>
        <w:t>wir</w:t>
      </w:r>
      <w:r w:rsidR="00B53734" w:rsidRPr="003601DE">
        <w:rPr>
          <w:rFonts w:ascii="Arial" w:hAnsi="Arial"/>
          <w:color w:val="auto"/>
        </w:rPr>
        <w:t xml:space="preserve"> das Carbo</w:t>
      </w:r>
      <w:r w:rsidRPr="003601DE">
        <w:rPr>
          <w:rFonts w:ascii="Arial" w:hAnsi="Arial"/>
          <w:color w:val="auto"/>
        </w:rPr>
        <w:t>n</w:t>
      </w:r>
      <w:r w:rsidR="00B53734" w:rsidRPr="003601DE">
        <w:rPr>
          <w:rFonts w:ascii="Arial" w:hAnsi="Arial"/>
          <w:color w:val="auto"/>
        </w:rPr>
        <w:t xml:space="preserve"> Disclosu</w:t>
      </w:r>
      <w:r w:rsidR="009D521E" w:rsidRPr="003601DE">
        <w:rPr>
          <w:rFonts w:ascii="Arial" w:hAnsi="Arial"/>
          <w:color w:val="auto"/>
        </w:rPr>
        <w:t>r</w:t>
      </w:r>
      <w:r w:rsidR="00B53734" w:rsidRPr="003601DE">
        <w:rPr>
          <w:rFonts w:ascii="Arial" w:hAnsi="Arial"/>
          <w:color w:val="auto"/>
        </w:rPr>
        <w:t>e Project</w:t>
      </w:r>
      <w:r w:rsidR="00DB425F" w:rsidRPr="003601DE">
        <w:rPr>
          <w:rFonts w:ascii="Arial" w:hAnsi="Arial"/>
          <w:color w:val="auto"/>
        </w:rPr>
        <w:t>, welches Unternehmen und Städten hilft, ihre Umweltauswirkungen zu verstehen und offenzulegen</w:t>
      </w:r>
      <w:r w:rsidR="004930BE" w:rsidRPr="0099247C">
        <w:rPr>
          <w:rFonts w:ascii="Arial" w:hAnsi="Arial"/>
          <w:color w:val="auto"/>
        </w:rPr>
        <w:t>.</w:t>
      </w:r>
      <w:r w:rsidR="00AA0E29" w:rsidRPr="003601DE">
        <w:rPr>
          <w:rFonts w:ascii="Arial" w:hAnsi="Arial"/>
          <w:color w:val="auto"/>
        </w:rPr>
        <w:t xml:space="preserve"> </w:t>
      </w:r>
      <w:r w:rsidR="00181053" w:rsidRPr="003601DE">
        <w:rPr>
          <w:rFonts w:ascii="Arial" w:hAnsi="Arial"/>
          <w:color w:val="auto"/>
        </w:rPr>
        <w:t xml:space="preserve">Die Entscheidung, einen Teil des für </w:t>
      </w:r>
      <w:r w:rsidR="00D378B8" w:rsidRPr="003601DE">
        <w:rPr>
          <w:rFonts w:ascii="Arial" w:hAnsi="Arial"/>
          <w:color w:val="auto"/>
        </w:rPr>
        <w:t>unsere</w:t>
      </w:r>
      <w:r w:rsidR="00A43191" w:rsidRPr="003601DE">
        <w:rPr>
          <w:rFonts w:ascii="Arial" w:hAnsi="Arial"/>
          <w:color w:val="auto"/>
        </w:rPr>
        <w:t xml:space="preserve"> </w:t>
      </w:r>
      <w:r w:rsidR="0068498E" w:rsidRPr="003601DE">
        <w:rPr>
          <w:rFonts w:ascii="Arial" w:hAnsi="Arial"/>
          <w:color w:val="auto"/>
        </w:rPr>
        <w:t>P</w:t>
      </w:r>
      <w:r w:rsidR="00181053" w:rsidRPr="003601DE">
        <w:rPr>
          <w:rFonts w:ascii="Arial" w:hAnsi="Arial"/>
          <w:color w:val="auto"/>
        </w:rPr>
        <w:t>roduktion bezogenen Stahlvolumens auf</w:t>
      </w:r>
      <w:r w:rsidR="00DF0BC0">
        <w:rPr>
          <w:rFonts w:ascii="Arial" w:hAnsi="Arial"/>
          <w:color w:val="auto"/>
        </w:rPr>
        <w:t xml:space="preserve"> </w:t>
      </w:r>
      <w:r w:rsidR="00181053" w:rsidRPr="003601DE">
        <w:rPr>
          <w:rFonts w:ascii="Arial" w:hAnsi="Arial"/>
          <w:color w:val="auto"/>
        </w:rPr>
        <w:t>Stahl</w:t>
      </w:r>
      <w:r w:rsidR="00DF0BC0">
        <w:rPr>
          <w:rFonts w:ascii="Arial" w:hAnsi="Arial"/>
          <w:color w:val="auto"/>
        </w:rPr>
        <w:t xml:space="preserve"> mit </w:t>
      </w:r>
      <w:r w:rsidR="00A071A2">
        <w:rPr>
          <w:rFonts w:ascii="Arial" w:hAnsi="Arial"/>
          <w:color w:val="auto"/>
        </w:rPr>
        <w:t xml:space="preserve">geringem </w:t>
      </w:r>
      <w:r w:rsidR="00A071A2" w:rsidRPr="005E55F4">
        <w:rPr>
          <w:rFonts w:ascii="Arial" w:hAnsi="Arial"/>
          <w:color w:val="auto"/>
        </w:rPr>
        <w:t>CO</w:t>
      </w:r>
      <w:r w:rsidR="00A071A2" w:rsidRPr="005E55F4">
        <w:rPr>
          <w:rFonts w:ascii="Arial" w:hAnsi="Arial"/>
          <w:color w:val="auto"/>
          <w:vertAlign w:val="subscript"/>
        </w:rPr>
        <w:t>2</w:t>
      </w:r>
      <w:r w:rsidR="00A071A2" w:rsidRPr="005E55F4">
        <w:rPr>
          <w:rFonts w:ascii="Arial" w:hAnsi="Arial"/>
          <w:color w:val="auto"/>
        </w:rPr>
        <w:t>-Fußabdruck</w:t>
      </w:r>
      <w:r w:rsidR="00181053" w:rsidRPr="003601DE">
        <w:rPr>
          <w:rFonts w:ascii="Arial" w:hAnsi="Arial"/>
          <w:color w:val="auto"/>
        </w:rPr>
        <w:t xml:space="preserve"> umzustellen, </w:t>
      </w:r>
      <w:r w:rsidR="00DB1B15" w:rsidRPr="003601DE">
        <w:rPr>
          <w:rFonts w:ascii="Arial" w:hAnsi="Arial"/>
          <w:color w:val="auto"/>
        </w:rPr>
        <w:t xml:space="preserve">ist Teil </w:t>
      </w:r>
      <w:r w:rsidR="004D5137" w:rsidRPr="003601DE">
        <w:rPr>
          <w:rFonts w:ascii="Arial" w:hAnsi="Arial"/>
          <w:color w:val="auto"/>
        </w:rPr>
        <w:t>unserer Nachhaltigkeitsstrategie</w:t>
      </w:r>
      <w:r w:rsidR="00C939A4" w:rsidRPr="003601DE">
        <w:rPr>
          <w:rFonts w:ascii="Arial" w:hAnsi="Arial"/>
          <w:color w:val="auto"/>
        </w:rPr>
        <w:t xml:space="preserve">. </w:t>
      </w:r>
      <w:r w:rsidR="00D53A2A" w:rsidRPr="00F76657">
        <w:rPr>
          <w:rFonts w:ascii="Arial" w:hAnsi="Arial"/>
          <w:color w:val="auto"/>
        </w:rPr>
        <w:t xml:space="preserve">Unser Ziel ist es, </w:t>
      </w:r>
      <w:r w:rsidR="00D53A2A" w:rsidRPr="0099247C">
        <w:rPr>
          <w:rFonts w:ascii="Arial" w:hAnsi="Arial"/>
          <w:color w:val="auto"/>
        </w:rPr>
        <w:t>die</w:t>
      </w:r>
      <w:r w:rsidR="00D53A2A" w:rsidRPr="00F76657">
        <w:rPr>
          <w:rFonts w:ascii="Arial" w:hAnsi="Arial"/>
          <w:color w:val="auto"/>
        </w:rPr>
        <w:t xml:space="preserve"> Emissionen an unseren Produktionsstätten, die direkt durch unsere eigenen Quellen oder indirekt durch unsere Energielieferanten verursacht werden</w:t>
      </w:r>
      <w:r w:rsidR="00D53A2A" w:rsidRPr="0099247C">
        <w:rPr>
          <w:rFonts w:ascii="Arial" w:hAnsi="Arial"/>
          <w:color w:val="auto"/>
        </w:rPr>
        <w:t>, bis 2030 um 75 % zu reduzieren.</w:t>
      </w:r>
      <w:r w:rsidR="00D53A2A" w:rsidRPr="00F76657">
        <w:rPr>
          <w:rFonts w:ascii="Arial" w:hAnsi="Arial"/>
          <w:color w:val="auto"/>
        </w:rPr>
        <w:t xml:space="preserve"> Parallel wollen wir im selben Zeitraum 35 % der Emissionen entlang unserer Lieferketten einsparen.</w:t>
      </w:r>
      <w:r w:rsidR="00D53A2A">
        <w:rPr>
          <w:rFonts w:ascii="Arial" w:hAnsi="Arial"/>
          <w:color w:val="auto"/>
        </w:rPr>
        <w:t xml:space="preserve"> </w:t>
      </w:r>
      <w:r w:rsidR="005B06B3" w:rsidRPr="003601DE">
        <w:rPr>
          <w:rFonts w:ascii="Arial" w:hAnsi="Arial"/>
          <w:color w:val="auto"/>
        </w:rPr>
        <w:t>D</w:t>
      </w:r>
      <w:r w:rsidR="002070E7" w:rsidRPr="003601DE">
        <w:rPr>
          <w:rFonts w:ascii="Arial" w:hAnsi="Arial"/>
          <w:color w:val="auto"/>
        </w:rPr>
        <w:t>amit</w:t>
      </w:r>
      <w:r w:rsidR="007861EE" w:rsidRPr="003601DE">
        <w:rPr>
          <w:rFonts w:ascii="Arial" w:hAnsi="Arial"/>
          <w:color w:val="auto"/>
        </w:rPr>
        <w:t xml:space="preserve"> </w:t>
      </w:r>
      <w:r w:rsidR="005B06B3" w:rsidRPr="003601DE">
        <w:rPr>
          <w:rFonts w:ascii="Arial" w:hAnsi="Arial"/>
          <w:color w:val="auto"/>
        </w:rPr>
        <w:t xml:space="preserve">fördert Adient nicht zuletzt </w:t>
      </w:r>
      <w:r w:rsidR="007861EE" w:rsidRPr="003601DE">
        <w:rPr>
          <w:rFonts w:ascii="Arial" w:hAnsi="Arial"/>
          <w:color w:val="auto"/>
        </w:rPr>
        <w:t>die Transformation der Branche hin zu einem verantwortungsvolleren Umgang mit natürlichen Ressourcen</w:t>
      </w:r>
      <w:r w:rsidR="00A836BD" w:rsidRPr="005E55F4">
        <w:rPr>
          <w:rFonts w:ascii="Arial" w:hAnsi="Arial"/>
          <w:color w:val="auto"/>
        </w:rPr>
        <w:t>.</w:t>
      </w:r>
      <w:r w:rsidRPr="005E55F4">
        <w:rPr>
          <w:rFonts w:ascii="Arial" w:hAnsi="Arial"/>
          <w:color w:val="auto"/>
        </w:rPr>
        <w:t>“</w:t>
      </w:r>
      <w:r w:rsidR="007861EE" w:rsidRPr="005E55F4">
        <w:rPr>
          <w:rFonts w:ascii="Arial" w:hAnsi="Arial"/>
          <w:color w:val="auto"/>
        </w:rPr>
        <w:t xml:space="preserve"> </w:t>
      </w:r>
    </w:p>
    <w:p w14:paraId="48FBD2CD" w14:textId="1E6BFE2B" w:rsidR="00F06816" w:rsidRPr="005E55F4" w:rsidRDefault="00CB649E" w:rsidP="00DB425F">
      <w:pPr>
        <w:spacing w:after="160" w:line="360" w:lineRule="auto"/>
        <w:ind w:right="227"/>
        <w:jc w:val="both"/>
        <w:rPr>
          <w:rFonts w:ascii="Arial" w:hAnsi="Arial"/>
          <w:color w:val="auto"/>
        </w:rPr>
      </w:pPr>
      <w:r w:rsidRPr="005E55F4">
        <w:rPr>
          <w:rFonts w:ascii="Arial" w:hAnsi="Arial"/>
          <w:color w:val="auto"/>
        </w:rPr>
        <w:t>Stahl von H2 Green</w:t>
      </w:r>
      <w:r w:rsidR="004930BE" w:rsidRPr="005E55F4">
        <w:rPr>
          <w:rFonts w:ascii="Arial" w:hAnsi="Arial"/>
          <w:color w:val="auto"/>
        </w:rPr>
        <w:t> </w:t>
      </w:r>
      <w:r w:rsidRPr="005E55F4">
        <w:rPr>
          <w:rFonts w:ascii="Arial" w:hAnsi="Arial"/>
          <w:color w:val="auto"/>
        </w:rPr>
        <w:t xml:space="preserve">Steel wird mit </w:t>
      </w:r>
      <w:r w:rsidR="00DA61E7" w:rsidRPr="005E55F4">
        <w:rPr>
          <w:rFonts w:ascii="Arial" w:hAnsi="Arial"/>
          <w:color w:val="auto"/>
        </w:rPr>
        <w:t xml:space="preserve">einem </w:t>
      </w:r>
      <w:r w:rsidR="00890DEA" w:rsidRPr="005E55F4">
        <w:rPr>
          <w:rFonts w:ascii="Arial" w:hAnsi="Arial"/>
          <w:color w:val="auto"/>
        </w:rPr>
        <w:t xml:space="preserve">bis zu 95 % </w:t>
      </w:r>
      <w:r w:rsidR="00DA61E7" w:rsidRPr="005E55F4">
        <w:rPr>
          <w:rFonts w:ascii="Arial" w:hAnsi="Arial"/>
          <w:color w:val="auto"/>
        </w:rPr>
        <w:t xml:space="preserve">niedrigeren </w:t>
      </w:r>
      <w:r w:rsidR="00890DEA" w:rsidRPr="005E55F4">
        <w:rPr>
          <w:rFonts w:ascii="Arial" w:hAnsi="Arial"/>
          <w:color w:val="auto"/>
        </w:rPr>
        <w:t>CO</w:t>
      </w:r>
      <w:r w:rsidR="00890DEA" w:rsidRPr="005E55F4">
        <w:rPr>
          <w:rFonts w:ascii="Arial" w:hAnsi="Arial"/>
          <w:color w:val="auto"/>
          <w:vertAlign w:val="subscript"/>
        </w:rPr>
        <w:t>2</w:t>
      </w:r>
      <w:r w:rsidR="00890DEA" w:rsidRPr="005E55F4">
        <w:rPr>
          <w:rFonts w:ascii="Arial" w:hAnsi="Arial"/>
          <w:color w:val="auto"/>
        </w:rPr>
        <w:t>-Ausstoß im Vergleich</w:t>
      </w:r>
      <w:r w:rsidR="00383FD3" w:rsidRPr="005E55F4">
        <w:rPr>
          <w:rFonts w:ascii="Arial" w:hAnsi="Arial"/>
          <w:color w:val="auto"/>
        </w:rPr>
        <w:t xml:space="preserve"> zur konventionellen Stahlherstellung produziert. D</w:t>
      </w:r>
      <w:r w:rsidR="0046477C" w:rsidRPr="005E55F4">
        <w:rPr>
          <w:rFonts w:ascii="Arial" w:hAnsi="Arial"/>
          <w:color w:val="auto"/>
        </w:rPr>
        <w:t>as Unternehmen erreicht dies</w:t>
      </w:r>
      <w:r w:rsidR="00383FD3" w:rsidRPr="005E55F4">
        <w:rPr>
          <w:rFonts w:ascii="Arial" w:hAnsi="Arial"/>
          <w:color w:val="auto"/>
        </w:rPr>
        <w:t xml:space="preserve"> </w:t>
      </w:r>
      <w:r w:rsidR="00140FB5" w:rsidRPr="005E55F4">
        <w:rPr>
          <w:rFonts w:ascii="Arial" w:hAnsi="Arial"/>
          <w:color w:val="auto"/>
        </w:rPr>
        <w:t xml:space="preserve">durch </w:t>
      </w:r>
      <w:r w:rsidR="00853571" w:rsidRPr="005E55F4">
        <w:rPr>
          <w:rFonts w:ascii="Arial" w:hAnsi="Arial"/>
          <w:color w:val="auto"/>
        </w:rPr>
        <w:t>den Ersatz</w:t>
      </w:r>
      <w:r w:rsidR="00140FB5" w:rsidRPr="005E55F4">
        <w:rPr>
          <w:rFonts w:ascii="Arial" w:hAnsi="Arial"/>
          <w:color w:val="auto"/>
        </w:rPr>
        <w:t xml:space="preserve"> von Kohle </w:t>
      </w:r>
      <w:r w:rsidR="008C1AE0" w:rsidRPr="005E55F4">
        <w:rPr>
          <w:rFonts w:ascii="Arial" w:hAnsi="Arial"/>
          <w:color w:val="auto"/>
        </w:rPr>
        <w:t>durch grünen Wasserstoff</w:t>
      </w:r>
      <w:r w:rsidR="009455BC" w:rsidRPr="005E55F4">
        <w:rPr>
          <w:rFonts w:ascii="Arial" w:hAnsi="Arial"/>
          <w:color w:val="auto"/>
        </w:rPr>
        <w:t xml:space="preserve"> in der Produktion</w:t>
      </w:r>
      <w:r w:rsidR="005F1AA3" w:rsidRPr="005E55F4">
        <w:rPr>
          <w:rFonts w:ascii="Arial" w:hAnsi="Arial"/>
          <w:color w:val="auto"/>
        </w:rPr>
        <w:t xml:space="preserve"> </w:t>
      </w:r>
      <w:r w:rsidR="005F1AA3" w:rsidRPr="005E55F4">
        <w:rPr>
          <w:rFonts w:ascii="Arial" w:hAnsi="Arial"/>
          <w:color w:val="auto"/>
        </w:rPr>
        <w:lastRenderedPageBreak/>
        <w:t xml:space="preserve">und </w:t>
      </w:r>
      <w:r w:rsidR="004E15D0" w:rsidRPr="005E55F4">
        <w:rPr>
          <w:rFonts w:ascii="Arial" w:hAnsi="Arial"/>
          <w:color w:val="auto"/>
        </w:rPr>
        <w:t xml:space="preserve">den Einsatz von </w:t>
      </w:r>
      <w:r w:rsidR="001A0EBB" w:rsidRPr="005E55F4">
        <w:rPr>
          <w:rFonts w:ascii="Arial" w:hAnsi="Arial"/>
          <w:color w:val="auto"/>
        </w:rPr>
        <w:t>Strom aus nicht-fossilen Quellen</w:t>
      </w:r>
      <w:r w:rsidR="0046477C" w:rsidRPr="005E55F4">
        <w:rPr>
          <w:rFonts w:ascii="Arial" w:hAnsi="Arial"/>
          <w:color w:val="auto"/>
        </w:rPr>
        <w:t>.</w:t>
      </w:r>
      <w:r w:rsidR="001352BB" w:rsidRPr="005E55F4">
        <w:rPr>
          <w:rFonts w:ascii="Arial" w:hAnsi="Arial"/>
          <w:color w:val="auto"/>
        </w:rPr>
        <w:t xml:space="preserve"> Auf diese Weise entstehen als Abfallprodukte vor allem Wasser und Wärme.</w:t>
      </w:r>
    </w:p>
    <w:p w14:paraId="2076571E" w14:textId="4FA378F8" w:rsidR="001E2306" w:rsidRPr="005E55F4" w:rsidRDefault="007861EE" w:rsidP="00DB425F">
      <w:pPr>
        <w:spacing w:after="160" w:line="360" w:lineRule="auto"/>
        <w:ind w:right="227"/>
        <w:jc w:val="both"/>
        <w:rPr>
          <w:rFonts w:ascii="Arial" w:hAnsi="Arial"/>
          <w:color w:val="auto"/>
        </w:rPr>
      </w:pPr>
      <w:r w:rsidRPr="005E55F4">
        <w:rPr>
          <w:rFonts w:ascii="Arial" w:hAnsi="Arial"/>
          <w:color w:val="auto"/>
        </w:rPr>
        <w:t>Vor dem Hintergrund</w:t>
      </w:r>
      <w:r w:rsidR="00C128D8" w:rsidRPr="005E55F4">
        <w:rPr>
          <w:rFonts w:ascii="Arial" w:hAnsi="Arial"/>
          <w:color w:val="auto"/>
        </w:rPr>
        <w:t xml:space="preserve"> </w:t>
      </w:r>
      <w:r w:rsidR="000C26E4" w:rsidRPr="005E55F4">
        <w:rPr>
          <w:rFonts w:ascii="Arial" w:hAnsi="Arial"/>
          <w:color w:val="auto"/>
        </w:rPr>
        <w:t xml:space="preserve">der </w:t>
      </w:r>
      <w:r w:rsidR="00C128D8" w:rsidRPr="005E55F4">
        <w:rPr>
          <w:rFonts w:ascii="Arial" w:hAnsi="Arial"/>
          <w:color w:val="auto"/>
        </w:rPr>
        <w:t>allgemeine</w:t>
      </w:r>
      <w:r w:rsidR="000C26E4" w:rsidRPr="005E55F4">
        <w:rPr>
          <w:rFonts w:ascii="Arial" w:hAnsi="Arial"/>
          <w:color w:val="auto"/>
        </w:rPr>
        <w:t>n</w:t>
      </w:r>
      <w:r w:rsidR="00C128D8" w:rsidRPr="005E55F4">
        <w:rPr>
          <w:rFonts w:ascii="Arial" w:hAnsi="Arial"/>
          <w:color w:val="auto"/>
        </w:rPr>
        <w:t xml:space="preserve"> Rohstoffknappheit </w:t>
      </w:r>
      <w:r w:rsidR="00EB6F56" w:rsidRPr="005E55F4">
        <w:rPr>
          <w:rFonts w:ascii="Arial" w:hAnsi="Arial"/>
          <w:color w:val="auto"/>
        </w:rPr>
        <w:t>und</w:t>
      </w:r>
      <w:r w:rsidR="00DF6A85" w:rsidRPr="005E55F4">
        <w:rPr>
          <w:rFonts w:ascii="Arial" w:hAnsi="Arial"/>
          <w:color w:val="auto"/>
        </w:rPr>
        <w:t xml:space="preserve"> </w:t>
      </w:r>
      <w:r w:rsidR="005C6D67" w:rsidRPr="005E55F4">
        <w:rPr>
          <w:rFonts w:ascii="Arial" w:hAnsi="Arial"/>
          <w:color w:val="auto"/>
        </w:rPr>
        <w:t>dem</w:t>
      </w:r>
      <w:r w:rsidR="00653F4D" w:rsidRPr="005E55F4">
        <w:rPr>
          <w:rFonts w:ascii="Arial" w:hAnsi="Arial"/>
          <w:color w:val="auto"/>
        </w:rPr>
        <w:t xml:space="preserve"> </w:t>
      </w:r>
      <w:r w:rsidRPr="005E55F4">
        <w:rPr>
          <w:rFonts w:ascii="Arial" w:hAnsi="Arial"/>
          <w:color w:val="auto"/>
        </w:rPr>
        <w:t xml:space="preserve">Wandel in den globalen Lieferketten </w:t>
      </w:r>
      <w:r w:rsidR="00DB6517" w:rsidRPr="005E55F4">
        <w:rPr>
          <w:rFonts w:ascii="Arial" w:hAnsi="Arial"/>
          <w:color w:val="auto"/>
        </w:rPr>
        <w:t>sieht</w:t>
      </w:r>
      <w:r w:rsidR="00C128D8" w:rsidRPr="005E55F4">
        <w:rPr>
          <w:rFonts w:ascii="Arial" w:hAnsi="Arial"/>
          <w:color w:val="auto"/>
        </w:rPr>
        <w:t xml:space="preserve"> </w:t>
      </w:r>
      <w:r w:rsidR="00DB6517" w:rsidRPr="005E55F4">
        <w:rPr>
          <w:rFonts w:ascii="Arial" w:hAnsi="Arial"/>
          <w:color w:val="auto"/>
        </w:rPr>
        <w:t xml:space="preserve">Adient </w:t>
      </w:r>
      <w:r w:rsidRPr="005E55F4">
        <w:rPr>
          <w:rFonts w:ascii="Arial" w:hAnsi="Arial"/>
          <w:color w:val="auto"/>
        </w:rPr>
        <w:t xml:space="preserve">die Zusammenarbeit mit H2GS </w:t>
      </w:r>
      <w:r w:rsidR="00C67D6D" w:rsidRPr="005E55F4">
        <w:rPr>
          <w:rFonts w:ascii="Arial" w:hAnsi="Arial"/>
          <w:color w:val="auto"/>
        </w:rPr>
        <w:t xml:space="preserve">zudem als </w:t>
      </w:r>
      <w:r w:rsidRPr="005E55F4">
        <w:rPr>
          <w:rFonts w:ascii="Arial" w:hAnsi="Arial"/>
          <w:color w:val="auto"/>
        </w:rPr>
        <w:t xml:space="preserve">strategische Entscheidung im Hinblick auf </w:t>
      </w:r>
      <w:r w:rsidR="007115F7" w:rsidRPr="005E55F4">
        <w:rPr>
          <w:rFonts w:ascii="Arial" w:hAnsi="Arial"/>
          <w:color w:val="auto"/>
        </w:rPr>
        <w:t xml:space="preserve">die </w:t>
      </w:r>
      <w:r w:rsidRPr="005E55F4">
        <w:rPr>
          <w:rFonts w:ascii="Arial" w:hAnsi="Arial"/>
          <w:color w:val="auto"/>
        </w:rPr>
        <w:t>Zukunftsfähigkeit des Unternehmens</w:t>
      </w:r>
      <w:r w:rsidR="00DF6A85" w:rsidRPr="005E55F4">
        <w:rPr>
          <w:rFonts w:ascii="Arial" w:hAnsi="Arial"/>
          <w:color w:val="auto"/>
        </w:rPr>
        <w:t xml:space="preserve">. </w:t>
      </w:r>
      <w:r w:rsidR="00E97249" w:rsidRPr="005E55F4">
        <w:rPr>
          <w:rFonts w:ascii="Arial" w:hAnsi="Arial"/>
          <w:color w:val="auto"/>
        </w:rPr>
        <w:t>Sie ermöglicht Adient a</w:t>
      </w:r>
      <w:r w:rsidR="00254BF4" w:rsidRPr="005E55F4">
        <w:rPr>
          <w:rFonts w:ascii="Arial" w:hAnsi="Arial"/>
          <w:color w:val="auto"/>
        </w:rPr>
        <w:t>ls führende</w:t>
      </w:r>
      <w:r w:rsidR="006912EA" w:rsidRPr="005E55F4">
        <w:rPr>
          <w:rFonts w:ascii="Arial" w:hAnsi="Arial"/>
          <w:color w:val="auto"/>
        </w:rPr>
        <w:t>m</w:t>
      </w:r>
      <w:r w:rsidR="00254BF4" w:rsidRPr="005E55F4">
        <w:rPr>
          <w:rFonts w:ascii="Arial" w:hAnsi="Arial"/>
          <w:color w:val="auto"/>
        </w:rPr>
        <w:t xml:space="preserve"> </w:t>
      </w:r>
      <w:r w:rsidR="009425D1" w:rsidRPr="005E55F4">
        <w:rPr>
          <w:rFonts w:ascii="Arial" w:hAnsi="Arial"/>
          <w:color w:val="auto"/>
        </w:rPr>
        <w:t>Automobilz</w:t>
      </w:r>
      <w:r w:rsidR="00254BF4" w:rsidRPr="005E55F4">
        <w:rPr>
          <w:rFonts w:ascii="Arial" w:hAnsi="Arial"/>
          <w:color w:val="auto"/>
        </w:rPr>
        <w:t xml:space="preserve">ulieferer </w:t>
      </w:r>
      <w:r w:rsidR="00DF6A85" w:rsidRPr="005E55F4">
        <w:rPr>
          <w:rFonts w:ascii="Arial" w:hAnsi="Arial"/>
          <w:color w:val="auto"/>
        </w:rPr>
        <w:t xml:space="preserve">zudem </w:t>
      </w:r>
      <w:r w:rsidR="00981A59" w:rsidRPr="005E55F4">
        <w:rPr>
          <w:rFonts w:ascii="Arial" w:hAnsi="Arial"/>
          <w:color w:val="auto"/>
        </w:rPr>
        <w:t>weitere</w:t>
      </w:r>
      <w:r w:rsidR="0054722F" w:rsidRPr="005E55F4">
        <w:rPr>
          <w:rFonts w:ascii="Arial" w:hAnsi="Arial"/>
          <w:color w:val="auto"/>
        </w:rPr>
        <w:t xml:space="preserve"> Antwort</w:t>
      </w:r>
      <w:r w:rsidR="00981A59" w:rsidRPr="005E55F4">
        <w:rPr>
          <w:rFonts w:ascii="Arial" w:hAnsi="Arial"/>
          <w:color w:val="auto"/>
        </w:rPr>
        <w:t>en</w:t>
      </w:r>
      <w:r w:rsidR="0054722F" w:rsidRPr="005E55F4">
        <w:rPr>
          <w:rFonts w:ascii="Arial" w:hAnsi="Arial"/>
          <w:color w:val="auto"/>
        </w:rPr>
        <w:t xml:space="preserve"> auf die steigende </w:t>
      </w:r>
      <w:r w:rsidR="008B2659" w:rsidRPr="005E55F4">
        <w:rPr>
          <w:rFonts w:ascii="Arial" w:hAnsi="Arial"/>
          <w:color w:val="auto"/>
        </w:rPr>
        <w:t>Kundenn</w:t>
      </w:r>
      <w:r w:rsidR="0054722F" w:rsidRPr="005E55F4">
        <w:rPr>
          <w:rFonts w:ascii="Arial" w:hAnsi="Arial"/>
          <w:color w:val="auto"/>
        </w:rPr>
        <w:t xml:space="preserve">achfrage nach </w:t>
      </w:r>
      <w:r w:rsidR="009052FA" w:rsidRPr="005E55F4">
        <w:rPr>
          <w:rFonts w:ascii="Arial" w:hAnsi="Arial"/>
          <w:color w:val="auto"/>
        </w:rPr>
        <w:t>umweltvert</w:t>
      </w:r>
      <w:r w:rsidR="00AD7185" w:rsidRPr="005E55F4">
        <w:rPr>
          <w:rFonts w:ascii="Arial" w:hAnsi="Arial"/>
          <w:color w:val="auto"/>
        </w:rPr>
        <w:t>r</w:t>
      </w:r>
      <w:r w:rsidR="009052FA" w:rsidRPr="005E55F4">
        <w:rPr>
          <w:rFonts w:ascii="Arial" w:hAnsi="Arial"/>
          <w:color w:val="auto"/>
        </w:rPr>
        <w:t>äglicheren</w:t>
      </w:r>
      <w:r w:rsidR="00133F7F" w:rsidRPr="005E55F4">
        <w:rPr>
          <w:rFonts w:ascii="Arial" w:hAnsi="Arial"/>
          <w:color w:val="auto"/>
        </w:rPr>
        <w:t xml:space="preserve"> Lösungen </w:t>
      </w:r>
      <w:r w:rsidR="00DF6A85" w:rsidRPr="005E55F4">
        <w:rPr>
          <w:rFonts w:ascii="Arial" w:hAnsi="Arial"/>
          <w:color w:val="auto"/>
        </w:rPr>
        <w:t>in der Automobilbranche</w:t>
      </w:r>
      <w:r w:rsidRPr="005E55F4">
        <w:rPr>
          <w:rFonts w:ascii="Arial" w:hAnsi="Arial"/>
          <w:color w:val="auto"/>
        </w:rPr>
        <w:t xml:space="preserve">. </w:t>
      </w:r>
      <w:r w:rsidR="00B942D8" w:rsidRPr="005E55F4">
        <w:rPr>
          <w:rFonts w:ascii="Arial" w:hAnsi="Arial"/>
          <w:color w:val="auto"/>
        </w:rPr>
        <w:t xml:space="preserve">Das Unternehmen versteht den Beginn dieser Kooperation als einen weiteren Schritt in Richtung </w:t>
      </w:r>
      <w:r w:rsidR="000C26E4" w:rsidRPr="005E55F4">
        <w:rPr>
          <w:rFonts w:ascii="Arial" w:hAnsi="Arial"/>
          <w:color w:val="auto"/>
        </w:rPr>
        <w:t xml:space="preserve">einer </w:t>
      </w:r>
      <w:r w:rsidR="00B942D8" w:rsidRPr="005E55F4">
        <w:rPr>
          <w:rFonts w:ascii="Arial" w:hAnsi="Arial"/>
          <w:color w:val="auto"/>
        </w:rPr>
        <w:t>nachhaltige</w:t>
      </w:r>
      <w:r w:rsidR="000C26E4" w:rsidRPr="005E55F4">
        <w:rPr>
          <w:rFonts w:ascii="Arial" w:hAnsi="Arial"/>
          <w:color w:val="auto"/>
        </w:rPr>
        <w:t>n</w:t>
      </w:r>
      <w:r w:rsidR="00B942D8" w:rsidRPr="005E55F4">
        <w:rPr>
          <w:rFonts w:ascii="Arial" w:hAnsi="Arial"/>
          <w:color w:val="auto"/>
        </w:rPr>
        <w:t xml:space="preserve"> Produktion, </w:t>
      </w:r>
      <w:r w:rsidR="00043CAB" w:rsidRPr="005E55F4">
        <w:rPr>
          <w:rFonts w:ascii="Arial" w:hAnsi="Arial"/>
          <w:color w:val="auto"/>
        </w:rPr>
        <w:t>d</w:t>
      </w:r>
      <w:r w:rsidR="00FE6514">
        <w:rPr>
          <w:rFonts w:ascii="Arial" w:hAnsi="Arial"/>
          <w:color w:val="auto"/>
        </w:rPr>
        <w:t>er</w:t>
      </w:r>
      <w:r w:rsidR="00B942D8" w:rsidRPr="005E55F4">
        <w:rPr>
          <w:rFonts w:ascii="Arial" w:hAnsi="Arial"/>
          <w:color w:val="auto"/>
        </w:rPr>
        <w:t xml:space="preserve"> durch parallele Maßnahmen </w:t>
      </w:r>
      <w:r w:rsidR="00043CAB" w:rsidRPr="005E55F4">
        <w:rPr>
          <w:rFonts w:ascii="Arial" w:hAnsi="Arial"/>
          <w:color w:val="auto"/>
        </w:rPr>
        <w:t>wie Energiee</w:t>
      </w:r>
      <w:r w:rsidR="00B942D8" w:rsidRPr="005E55F4">
        <w:rPr>
          <w:rFonts w:ascii="Arial" w:hAnsi="Arial"/>
          <w:color w:val="auto"/>
        </w:rPr>
        <w:t>insparung</w:t>
      </w:r>
      <w:r w:rsidR="00043CAB" w:rsidRPr="005E55F4">
        <w:rPr>
          <w:rFonts w:ascii="Arial" w:hAnsi="Arial"/>
          <w:color w:val="auto"/>
        </w:rPr>
        <w:t>en</w:t>
      </w:r>
      <w:r w:rsidR="00B942D8" w:rsidRPr="005E55F4">
        <w:rPr>
          <w:rFonts w:ascii="Arial" w:hAnsi="Arial"/>
          <w:color w:val="auto"/>
        </w:rPr>
        <w:t xml:space="preserve"> oder der </w:t>
      </w:r>
      <w:r w:rsidR="00416235" w:rsidRPr="005E55F4">
        <w:rPr>
          <w:rFonts w:ascii="Arial" w:hAnsi="Arial"/>
          <w:color w:val="auto"/>
        </w:rPr>
        <w:t>Elektrifizierung</w:t>
      </w:r>
      <w:r w:rsidR="00B942D8" w:rsidRPr="005E55F4">
        <w:rPr>
          <w:rFonts w:ascii="Arial" w:hAnsi="Arial"/>
          <w:color w:val="auto"/>
        </w:rPr>
        <w:t xml:space="preserve"> von Transportsystemen</w:t>
      </w:r>
      <w:r w:rsidR="002B4E9A" w:rsidRPr="005E55F4">
        <w:rPr>
          <w:rFonts w:ascii="Arial" w:hAnsi="Arial"/>
          <w:color w:val="auto"/>
        </w:rPr>
        <w:t xml:space="preserve"> ergänzt</w:t>
      </w:r>
      <w:r w:rsidR="00B942D8" w:rsidRPr="005E55F4">
        <w:rPr>
          <w:rFonts w:ascii="Arial" w:hAnsi="Arial"/>
          <w:color w:val="auto"/>
        </w:rPr>
        <w:t xml:space="preserve"> wird.</w:t>
      </w:r>
    </w:p>
    <w:p w14:paraId="63EBAAF4" w14:textId="5852CF3C" w:rsidR="001E2306" w:rsidRPr="005E55F4" w:rsidRDefault="001E2306" w:rsidP="00DB425F">
      <w:pPr>
        <w:spacing w:after="160" w:line="360" w:lineRule="auto"/>
        <w:ind w:right="227"/>
        <w:jc w:val="both"/>
        <w:rPr>
          <w:rFonts w:ascii="Arial" w:hAnsi="Arial"/>
          <w:i/>
          <w:iCs/>
          <w:color w:val="auto"/>
        </w:rPr>
      </w:pPr>
      <w:r w:rsidRPr="005E55F4">
        <w:rPr>
          <w:rFonts w:ascii="Arial" w:hAnsi="Arial"/>
          <w:i/>
          <w:iCs/>
          <w:color w:val="auto"/>
        </w:rPr>
        <w:t>Für weitere Information zu den genannten Initiativen:</w:t>
      </w:r>
    </w:p>
    <w:p w14:paraId="760A7369" w14:textId="4A36C775" w:rsidR="00A57FFD" w:rsidRPr="005E55F4" w:rsidRDefault="0051053F" w:rsidP="00181053">
      <w:pPr>
        <w:spacing w:after="160" w:line="360" w:lineRule="auto"/>
        <w:ind w:right="227"/>
        <w:rPr>
          <w:rFonts w:ascii="Arial" w:hAnsi="Arial"/>
          <w:i/>
          <w:iCs/>
          <w:color w:val="auto"/>
        </w:rPr>
      </w:pPr>
      <w:hyperlink r:id="rId11" w:history="1">
        <w:r w:rsidR="00A57FFD" w:rsidRPr="005E55F4">
          <w:rPr>
            <w:rStyle w:val="Hyperlink"/>
            <w:rFonts w:ascii="Arial" w:hAnsi="Arial"/>
            <w:i/>
            <w:iCs/>
          </w:rPr>
          <w:t>https://sciencebasedtargets.org/</w:t>
        </w:r>
      </w:hyperlink>
    </w:p>
    <w:p w14:paraId="5089DD74" w14:textId="26AFB8DA" w:rsidR="00B83FC9" w:rsidRPr="005E55F4" w:rsidRDefault="0051053F" w:rsidP="00181053">
      <w:pPr>
        <w:spacing w:after="160" w:line="360" w:lineRule="auto"/>
        <w:ind w:right="227"/>
        <w:rPr>
          <w:rStyle w:val="Hyperlink"/>
          <w:rFonts w:ascii="Arial" w:hAnsi="Arial"/>
          <w:i/>
          <w:iCs/>
        </w:rPr>
      </w:pPr>
      <w:hyperlink r:id="rId12" w:history="1">
        <w:r w:rsidR="00B83FC9" w:rsidRPr="005E55F4">
          <w:rPr>
            <w:rStyle w:val="Hyperlink"/>
            <w:rFonts w:ascii="Arial" w:hAnsi="Arial"/>
            <w:i/>
            <w:iCs/>
          </w:rPr>
          <w:t>https://www.cdp.net/en/</w:t>
        </w:r>
      </w:hyperlink>
    </w:p>
    <w:p w14:paraId="3E533CE4" w14:textId="77777777" w:rsidR="001E2306" w:rsidRPr="005E55F4" w:rsidRDefault="001E2306" w:rsidP="00181053">
      <w:pPr>
        <w:spacing w:after="160" w:line="360" w:lineRule="auto"/>
        <w:ind w:right="227"/>
        <w:rPr>
          <w:rFonts w:ascii="Arial" w:hAnsi="Arial"/>
          <w:i/>
          <w:iCs/>
          <w:color w:val="auto"/>
        </w:rPr>
      </w:pPr>
    </w:p>
    <w:p w14:paraId="49DFE280" w14:textId="2D011A2C" w:rsidR="00BE5554" w:rsidRPr="005E55F4" w:rsidRDefault="00BE5554" w:rsidP="00683F71">
      <w:pPr>
        <w:spacing w:line="200" w:lineRule="exact"/>
        <w:ind w:right="340"/>
        <w:rPr>
          <w:rFonts w:asciiTheme="majorHAnsi" w:hAnsiTheme="majorHAnsi" w:cstheme="majorHAnsi"/>
          <w:bCs/>
          <w:color w:val="auto"/>
        </w:rPr>
      </w:pPr>
    </w:p>
    <w:p w14:paraId="75ED8655" w14:textId="77777777" w:rsidR="00B44074" w:rsidRPr="005E55F4" w:rsidRDefault="00B44074" w:rsidP="006D6387">
      <w:pPr>
        <w:spacing w:line="240" w:lineRule="auto"/>
        <w:ind w:right="340"/>
        <w:rPr>
          <w:rFonts w:asciiTheme="majorHAnsi" w:hAnsiTheme="majorHAnsi" w:cstheme="majorHAnsi"/>
          <w:b/>
          <w:color w:val="auto"/>
          <w:sz w:val="20"/>
          <w:szCs w:val="20"/>
        </w:rPr>
      </w:pPr>
      <w:r w:rsidRPr="005E55F4">
        <w:rPr>
          <w:rFonts w:asciiTheme="majorHAnsi" w:hAnsiTheme="majorHAnsi"/>
          <w:b/>
          <w:color w:val="auto"/>
          <w:sz w:val="20"/>
          <w:szCs w:val="20"/>
        </w:rPr>
        <w:t xml:space="preserve">Über Adient: </w:t>
      </w:r>
    </w:p>
    <w:p w14:paraId="33EC2DBC" w14:textId="6B752478" w:rsidR="00BC12F3" w:rsidRPr="00BC12F3" w:rsidRDefault="00BC12F3" w:rsidP="00BC12F3">
      <w:pPr>
        <w:spacing w:line="240" w:lineRule="auto"/>
        <w:ind w:right="340"/>
        <w:jc w:val="both"/>
        <w:rPr>
          <w:rFonts w:asciiTheme="majorHAnsi" w:hAnsiTheme="majorHAnsi"/>
          <w:bCs/>
          <w:color w:val="auto"/>
          <w:sz w:val="20"/>
          <w:szCs w:val="20"/>
        </w:rPr>
      </w:pPr>
      <w:r w:rsidRPr="005E55F4">
        <w:rPr>
          <w:rFonts w:asciiTheme="majorHAnsi" w:hAnsiTheme="majorHAnsi"/>
          <w:color w:val="auto"/>
          <w:sz w:val="20"/>
          <w:szCs w:val="20"/>
        </w:rPr>
        <w:t xml:space="preserve">Adient ist ein global führender Anbieter von Automobilsitzen. Mit etwa 75.000 Mitarbeitern in 33 Ländern betreibt Adient 208 Produktions- und Montagewerke weltweit. Wir produzieren und liefern Automobilsitze für alle großen Automobilhersteller. Unsere Expertise umfasst alle Stufen des automobilen Sitzherstellungsprozesses, von einzelnen Komponenten bis zu kompletten Sitzsystemen. Unsere integrierten, firmeninternen Kompetenzen decken alle Entwicklungsschritte unserer Produkte von Forschung und Entwicklung über das Design bis zur Konstruktion und Fertigung ab. Wir statten mehr als 19 Millionen Fahrzeuge pro Jahr aus. Weitere Informationen finden Sie unter </w:t>
      </w:r>
      <w:hyperlink r:id="rId13" w:history="1">
        <w:r w:rsidR="000B399D" w:rsidRPr="005E55F4">
          <w:rPr>
            <w:rStyle w:val="Hyperlink"/>
            <w:rFonts w:ascii="Arial" w:hAnsi="Arial" w:cs="Arial"/>
            <w:color w:val="auto"/>
            <w:sz w:val="20"/>
            <w:szCs w:val="20"/>
          </w:rPr>
          <w:t>adient.com</w:t>
        </w:r>
      </w:hyperlink>
      <w:r w:rsidRPr="005E55F4">
        <w:rPr>
          <w:rFonts w:asciiTheme="majorHAnsi" w:hAnsiTheme="majorHAnsi"/>
          <w:color w:val="auto"/>
          <w:sz w:val="20"/>
          <w:szCs w:val="20"/>
        </w:rPr>
        <w:t>.</w:t>
      </w:r>
    </w:p>
    <w:p w14:paraId="1DAE8D72" w14:textId="409D85B7" w:rsidR="00EA4DA8" w:rsidRPr="006D6387" w:rsidRDefault="00EA4DA8" w:rsidP="006D6387">
      <w:pPr>
        <w:spacing w:line="240" w:lineRule="auto"/>
        <w:ind w:right="340"/>
        <w:jc w:val="both"/>
        <w:rPr>
          <w:rFonts w:asciiTheme="majorHAnsi" w:hAnsiTheme="majorHAnsi" w:cstheme="majorHAnsi"/>
          <w:bCs/>
          <w:color w:val="auto"/>
          <w:sz w:val="20"/>
          <w:szCs w:val="20"/>
        </w:rPr>
      </w:pPr>
    </w:p>
    <w:p w14:paraId="40ADEFCD" w14:textId="77777777" w:rsidR="00EA4DA8" w:rsidRPr="00B44074" w:rsidRDefault="00EA4DA8" w:rsidP="00B44074">
      <w:pPr>
        <w:spacing w:line="280" w:lineRule="exact"/>
        <w:ind w:right="340"/>
        <w:jc w:val="both"/>
        <w:rPr>
          <w:rFonts w:asciiTheme="majorHAnsi" w:hAnsiTheme="majorHAnsi" w:cstheme="majorHAnsi"/>
          <w:bCs/>
          <w:sz w:val="20"/>
          <w:szCs w:val="20"/>
        </w:rPr>
      </w:pPr>
    </w:p>
    <w:sectPr w:rsidR="00EA4DA8" w:rsidRPr="00B44074" w:rsidSect="00213720">
      <w:headerReference w:type="default" r:id="rId14"/>
      <w:footerReference w:type="even" r:id="rId15"/>
      <w:footerReference w:type="default" r:id="rId16"/>
      <w:headerReference w:type="first" r:id="rId17"/>
      <w:footerReference w:type="first" r:id="rId18"/>
      <w:pgSz w:w="12240" w:h="15840" w:code="1"/>
      <w:pgMar w:top="2520" w:right="720" w:bottom="720" w:left="33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63B0" w14:textId="77777777" w:rsidR="0099247C" w:rsidRDefault="0099247C" w:rsidP="00A900A3">
      <w:pPr>
        <w:spacing w:line="240" w:lineRule="auto"/>
      </w:pPr>
      <w:r>
        <w:separator/>
      </w:r>
    </w:p>
    <w:p w14:paraId="78994800" w14:textId="77777777" w:rsidR="0099247C" w:rsidRDefault="0099247C"/>
  </w:endnote>
  <w:endnote w:type="continuationSeparator" w:id="0">
    <w:p w14:paraId="6FDBFE39" w14:textId="77777777" w:rsidR="0099247C" w:rsidRDefault="0099247C" w:rsidP="00A900A3">
      <w:pPr>
        <w:spacing w:line="240" w:lineRule="auto"/>
      </w:pPr>
      <w:r>
        <w:continuationSeparator/>
      </w:r>
    </w:p>
    <w:p w14:paraId="65B4C658" w14:textId="77777777" w:rsidR="0099247C" w:rsidRDefault="0099247C"/>
  </w:endnote>
  <w:endnote w:type="continuationNotice" w:id="1">
    <w:p w14:paraId="5D1D05F9" w14:textId="77777777" w:rsidR="0099247C" w:rsidRDefault="009924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ient Sans Light">
    <w:altName w:val="Arial"/>
    <w:panose1 w:val="00000000000000000000"/>
    <w:charset w:val="00"/>
    <w:family w:val="swiss"/>
    <w:notTrueType/>
    <w:pitch w:val="variable"/>
    <w:sig w:usb0="A000006F" w:usb1="4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20DC" w14:textId="77777777" w:rsidR="00953197" w:rsidRDefault="00953197">
    <w:pPr>
      <w:pStyle w:val="Fuzeile"/>
    </w:pPr>
  </w:p>
  <w:p w14:paraId="42714268" w14:textId="77777777" w:rsidR="00953197" w:rsidRPr="0079530E" w:rsidRDefault="009531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B15" w14:textId="22EAED08" w:rsidR="00953197" w:rsidRPr="00266D46" w:rsidRDefault="00953197">
    <w:pPr>
      <w:pStyle w:val="Fuzeile"/>
      <w:rPr>
        <w:sz w:val="2"/>
        <w:szCs w:val="2"/>
      </w:rPr>
    </w:pPr>
    <w:r>
      <w:rPr>
        <w:noProof/>
        <w:sz w:val="2"/>
        <w:lang w:eastAsia="de-DE"/>
      </w:rPr>
      <mc:AlternateContent>
        <mc:Choice Requires="wps">
          <w:drawing>
            <wp:anchor distT="0" distB="0" distL="114300" distR="114300" simplePos="0" relativeHeight="251665408" behindDoc="0" locked="0" layoutInCell="0" allowOverlap="1" wp14:anchorId="2994133D" wp14:editId="4135BB59">
              <wp:simplePos x="0" y="0"/>
              <wp:positionH relativeFrom="page">
                <wp:posOffset>0</wp:posOffset>
              </wp:positionH>
              <wp:positionV relativeFrom="page">
                <wp:posOffset>9594850</wp:posOffset>
              </wp:positionV>
              <wp:extent cx="7772400" cy="273050"/>
              <wp:effectExtent l="0" t="0" r="0" b="12700"/>
              <wp:wrapNone/>
              <wp:docPr id="5" name="MSIPCM9eec4a1db3201367b0c741a4" descr="{&quot;HashCode&quot;:-14672634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ACE3F" w14:textId="2694560A" w:rsidR="00953197" w:rsidRPr="00F2272B" w:rsidRDefault="006D6387" w:rsidP="00F2272B">
                          <w:pPr>
                            <w:jc w:val="center"/>
                            <w:rPr>
                              <w:rFonts w:ascii="Calibri" w:hAnsi="Calibri" w:cs="Calibri"/>
                              <w:color w:val="000000"/>
                              <w:sz w:val="20"/>
                            </w:rPr>
                          </w:pPr>
                          <w:r>
                            <w:rPr>
                              <w:rFonts w:ascii="Calibri" w:hAnsi="Calibri" w:cs="Calibri"/>
                              <w:color w:val="000000"/>
                              <w:sz w:val="20"/>
                            </w:rPr>
                            <w:t>Adient – INTERNAL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2994133D" id="_x0000_t202" coordsize="21600,21600" o:spt="202" path="m,l,21600r21600,l21600,xe">
              <v:stroke joinstyle="miter"/>
              <v:path gradientshapeok="t" o:connecttype="rect"/>
            </v:shapetype>
            <v:shape id="MSIPCM9eec4a1db3201367b0c741a4" o:spid="_x0000_s1026" type="#_x0000_t202" alt="{&quot;HashCode&quot;:-1467263488,&quot;Height&quot;:792.0,&quot;Width&quot;:612.0,&quot;Placement&quot;:&quot;Footer&quot;,&quot;Index&quot;:&quot;Primary&quot;,&quot;Section&quot;:1,&quot;Top&quot;:0.0,&quot;Left&quot;:0.0}" style="position:absolute;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XsDAIAABw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" o:allowincell="f" filled="f" stroked="f" strokeweight=".5pt">
              <v:textbox inset="0,0,0,0">
                <w:txbxContent>
                  <w:p w14:paraId="455ACE3F" w14:textId="2694560A" w:rsidR="00953197" w:rsidRPr="00F2272B" w:rsidRDefault="006D6387" w:rsidP="00F2272B">
                    <w:pPr>
                      <w:jc w:val="center"/>
                      <w:rPr>
                        <w:rFonts w:ascii="Calibri" w:hAnsi="Calibri" w:cs="Calibri"/>
                        <w:color w:val="000000"/>
                        <w:sz w:val="20"/>
                      </w:rPr>
                    </w:pPr>
                    <w:r>
                      <w:rPr>
                        <w:rFonts w:ascii="Calibri" w:hAnsi="Calibri" w:cs="Calibri"/>
                        <w:color w:val="000000"/>
                        <w:sz w:val="20"/>
                      </w:rPr>
                      <w:t>Adient – INTERNAL</w:t>
                    </w:r>
                  </w:p>
                </w:txbxContent>
              </v:textbox>
              <w10:wrap anchorx="page" anchory="page"/>
            </v:shape>
          </w:pict>
        </mc:Fallback>
      </mc:AlternateContent>
    </w:r>
  </w:p>
  <w:p w14:paraId="0697CC44" w14:textId="77777777" w:rsidR="00953197" w:rsidRDefault="009531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5673" w14:textId="31A9B80C" w:rsidR="00953197" w:rsidRDefault="00953197">
    <w:pPr>
      <w:pStyle w:val="Fuzeile"/>
    </w:pPr>
    <w:r>
      <w:rPr>
        <w:noProof/>
        <w:lang w:eastAsia="de-DE"/>
      </w:rPr>
      <mc:AlternateContent>
        <mc:Choice Requires="wps">
          <w:drawing>
            <wp:anchor distT="0" distB="0" distL="114300" distR="114300" simplePos="0" relativeHeight="251669504" behindDoc="0" locked="0" layoutInCell="0" allowOverlap="1" wp14:anchorId="57066F5D" wp14:editId="3DAE385B">
              <wp:simplePos x="0" y="0"/>
              <wp:positionH relativeFrom="page">
                <wp:posOffset>0</wp:posOffset>
              </wp:positionH>
              <wp:positionV relativeFrom="page">
                <wp:posOffset>9594850</wp:posOffset>
              </wp:positionV>
              <wp:extent cx="7772400" cy="273050"/>
              <wp:effectExtent l="0" t="0" r="0" b="12700"/>
              <wp:wrapNone/>
              <wp:docPr id="6" name="MSIPCM7efe48789b5956272bf9f62c" descr="{&quot;HashCode&quot;:-146726348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E88272" w14:textId="0F4BCBA2" w:rsidR="00953197" w:rsidRPr="00F2272B" w:rsidRDefault="006D6387" w:rsidP="00F2272B">
                          <w:pPr>
                            <w:jc w:val="center"/>
                            <w:rPr>
                              <w:rFonts w:ascii="Calibri" w:hAnsi="Calibri" w:cs="Calibri"/>
                              <w:color w:val="000000"/>
                              <w:sz w:val="20"/>
                            </w:rPr>
                          </w:pPr>
                          <w:r>
                            <w:rPr>
                              <w:rFonts w:ascii="Calibri" w:hAnsi="Calibri" w:cs="Calibri"/>
                              <w:color w:val="000000"/>
                              <w:sz w:val="20"/>
                            </w:rPr>
                            <w:t>Adient – INTERNAL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57066F5D" id="_x0000_t202" coordsize="21600,21600" o:spt="202" path="m,l,21600r21600,l21600,xe">
              <v:stroke joinstyle="miter"/>
              <v:path gradientshapeok="t" o:connecttype="rect"/>
            </v:shapetype>
            <v:shape id="MSIPCM7efe48789b5956272bf9f62c" o:spid="_x0000_s1028" type="#_x0000_t202" alt="{&quot;HashCode&quot;:-1467263488,&quot;Height&quot;:792.0,&quot;Width&quot;:612.0,&quot;Placement&quot;:&quot;Footer&quot;,&quot;Index&quot;:&quot;FirstPage&quot;,&quot;Section&quot;:1,&quot;Top&quot;:0.0,&quot;Left&quot;:0.0}" style="position:absolute;margin-left:0;margin-top:755.5pt;width:612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" o:allowincell="f" filled="f" stroked="f" strokeweight=".5pt">
              <v:textbox inset="0,0,0,0">
                <w:txbxContent>
                  <w:p w14:paraId="76E88272" w14:textId="0F4BCBA2" w:rsidR="00953197" w:rsidRPr="00F2272B" w:rsidRDefault="006D6387" w:rsidP="00F2272B">
                    <w:pPr>
                      <w:jc w:val="center"/>
                      <w:rPr>
                        <w:rFonts w:ascii="Calibri" w:hAnsi="Calibri" w:cs="Calibri"/>
                        <w:color w:val="000000"/>
                        <w:sz w:val="20"/>
                      </w:rPr>
                    </w:pPr>
                    <w:r>
                      <w:rPr>
                        <w:rFonts w:ascii="Calibri" w:hAnsi="Calibri" w:cs="Calibri"/>
                        <w:color w:val="000000"/>
                        <w:sz w:val="20"/>
                      </w:rPr>
                      <w:t>Adient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5361" w14:textId="77777777" w:rsidR="0099247C" w:rsidRDefault="0099247C" w:rsidP="00A900A3">
      <w:pPr>
        <w:spacing w:line="240" w:lineRule="auto"/>
      </w:pPr>
      <w:r>
        <w:separator/>
      </w:r>
    </w:p>
    <w:p w14:paraId="5A99940B" w14:textId="77777777" w:rsidR="0099247C" w:rsidRDefault="0099247C"/>
  </w:footnote>
  <w:footnote w:type="continuationSeparator" w:id="0">
    <w:p w14:paraId="06D3BE0A" w14:textId="77777777" w:rsidR="0099247C" w:rsidRDefault="0099247C" w:rsidP="00A900A3">
      <w:pPr>
        <w:spacing w:line="240" w:lineRule="auto"/>
      </w:pPr>
      <w:r>
        <w:continuationSeparator/>
      </w:r>
    </w:p>
    <w:p w14:paraId="042E38F6" w14:textId="77777777" w:rsidR="0099247C" w:rsidRDefault="0099247C"/>
  </w:footnote>
  <w:footnote w:type="continuationNotice" w:id="1">
    <w:p w14:paraId="09A03C15" w14:textId="77777777" w:rsidR="0099247C" w:rsidRDefault="009924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91E0" w14:textId="4938B034" w:rsidR="00953197" w:rsidRPr="003743AE" w:rsidRDefault="00953197" w:rsidP="003743AE">
    <w:pPr>
      <w:spacing w:line="240" w:lineRule="auto"/>
    </w:pPr>
    <w:r>
      <w:rPr>
        <w:rFonts w:asciiTheme="majorHAnsi" w:hAnsiTheme="majorHAnsi"/>
        <w:b/>
      </w:rPr>
      <w:t xml:space="preserve">Adient / </w:t>
    </w:r>
    <w:r>
      <w:t xml:space="preserve">page </w:t>
    </w:r>
    <w:r w:rsidRPr="00C04332">
      <w:fldChar w:fldCharType="begin"/>
    </w:r>
    <w:r w:rsidRPr="00C04332">
      <w:instrText xml:space="preserve"> PAGE   \* MERGEFORMAT </w:instrText>
    </w:r>
    <w:r w:rsidRPr="00C04332">
      <w:fldChar w:fldCharType="separate"/>
    </w:r>
    <w:r w:rsidR="0099247C">
      <w:rPr>
        <w:noProof/>
      </w:rPr>
      <w:t>2</w:t>
    </w:r>
    <w:r w:rsidRPr="00C04332">
      <w:fldChar w:fldCharType="end"/>
    </w:r>
    <w:r>
      <w:rPr>
        <w:noProof/>
        <w:lang w:eastAsia="de-DE"/>
      </w:rPr>
      <w:drawing>
        <wp:anchor distT="0" distB="0" distL="114300" distR="114300" simplePos="0" relativeHeight="251661312" behindDoc="0" locked="0" layoutInCell="1" allowOverlap="1" wp14:anchorId="73D387D5" wp14:editId="150EDC6F">
          <wp:simplePos x="0" y="0"/>
          <wp:positionH relativeFrom="page">
            <wp:posOffset>5504815</wp:posOffset>
          </wp:positionH>
          <wp:positionV relativeFrom="page">
            <wp:posOffset>466090</wp:posOffset>
          </wp:positionV>
          <wp:extent cx="1581150" cy="658368"/>
          <wp:effectExtent l="19050" t="0" r="0" b="0"/>
          <wp:wrapThrough wrapText="bothSides">
            <wp:wrapPolygon edited="0">
              <wp:start x="7547" y="0"/>
              <wp:lineTo x="-260" y="19375"/>
              <wp:lineTo x="-260" y="20625"/>
              <wp:lineTo x="1041" y="20625"/>
              <wp:lineTo x="9629" y="20000"/>
              <wp:lineTo x="21080" y="14375"/>
              <wp:lineTo x="20819" y="10000"/>
              <wp:lineTo x="21600" y="8125"/>
              <wp:lineTo x="21600" y="6250"/>
              <wp:lineTo x="9108" y="0"/>
              <wp:lineTo x="7547" y="0"/>
            </wp:wrapPolygon>
          </wp:wrapThrough>
          <wp:docPr id="10" name="Picture 1"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1"/>
                  <a:stretch>
                    <a:fillRect/>
                  </a:stretch>
                </pic:blipFill>
                <pic:spPr>
                  <a:xfrm>
                    <a:off x="0" y="0"/>
                    <a:ext cx="1583690" cy="655320"/>
                  </a:xfrm>
                  <a:prstGeom prst="rect">
                    <a:avLst/>
                  </a:prstGeom>
                </pic:spPr>
              </pic:pic>
            </a:graphicData>
          </a:graphic>
        </wp:anchor>
      </w:drawing>
    </w:r>
  </w:p>
  <w:p w14:paraId="103D96FA" w14:textId="77777777" w:rsidR="00E458F9" w:rsidRDefault="00E458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4DA9" w14:textId="3EF62DF7" w:rsidR="00953197" w:rsidRPr="00C04332" w:rsidRDefault="00357737" w:rsidP="00242160">
    <w:pPr>
      <w:spacing w:line="240" w:lineRule="auto"/>
    </w:pPr>
    <w:r>
      <w:rPr>
        <w:noProof/>
        <w:lang w:eastAsia="de-DE"/>
      </w:rPr>
      <w:drawing>
        <wp:anchor distT="0" distB="0" distL="114300" distR="114300" simplePos="0" relativeHeight="251649024" behindDoc="0" locked="0" layoutInCell="1" allowOverlap="1" wp14:anchorId="7DF9D4FC" wp14:editId="1A74D64D">
          <wp:simplePos x="0" y="0"/>
          <wp:positionH relativeFrom="leftMargin">
            <wp:posOffset>1346835</wp:posOffset>
          </wp:positionH>
          <wp:positionV relativeFrom="page">
            <wp:posOffset>493395</wp:posOffset>
          </wp:positionV>
          <wp:extent cx="1583690" cy="655320"/>
          <wp:effectExtent l="0" t="0" r="0" b="0"/>
          <wp:wrapThrough wrapText="bothSides">
            <wp:wrapPolygon edited="0">
              <wp:start x="7535" y="0"/>
              <wp:lineTo x="0" y="18837"/>
              <wp:lineTo x="0" y="20721"/>
              <wp:lineTo x="1039" y="20721"/>
              <wp:lineTo x="9613" y="20093"/>
              <wp:lineTo x="21046" y="14442"/>
              <wp:lineTo x="21306" y="8791"/>
              <wp:lineTo x="21306" y="6279"/>
              <wp:lineTo x="8834" y="0"/>
              <wp:lineTo x="7535" y="0"/>
            </wp:wrapPolygon>
          </wp:wrapThrough>
          <wp:docPr id="11" name="Picture 1" descr="int_vwse_sm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vwse_sm_rgb_pos.png"/>
                  <pic:cNvPicPr/>
                </pic:nvPicPr>
                <pic:blipFill>
                  <a:blip r:embed="rId1"/>
                  <a:stretch>
                    <a:fillRect/>
                  </a:stretch>
                </pic:blipFill>
                <pic:spPr>
                  <a:xfrm>
                    <a:off x="0" y="0"/>
                    <a:ext cx="1583690" cy="655320"/>
                  </a:xfrm>
                  <a:prstGeom prst="rect">
                    <a:avLst/>
                  </a:prstGeom>
                </pic:spPr>
              </pic:pic>
            </a:graphicData>
          </a:graphic>
        </wp:anchor>
      </w:drawing>
    </w:r>
    <w:r>
      <w:rPr>
        <w:rFonts w:asciiTheme="majorHAnsi" w:hAnsiTheme="majorHAnsi"/>
        <w:b/>
        <w:noProof/>
        <w:lang w:eastAsia="de-DE"/>
      </w:rPr>
      <w:drawing>
        <wp:anchor distT="0" distB="0" distL="114300" distR="114300" simplePos="0" relativeHeight="251657216" behindDoc="0" locked="0" layoutInCell="1" allowOverlap="1" wp14:anchorId="762B5115" wp14:editId="054E34ED">
          <wp:simplePos x="0" y="0"/>
          <wp:positionH relativeFrom="column">
            <wp:posOffset>635</wp:posOffset>
          </wp:positionH>
          <wp:positionV relativeFrom="page">
            <wp:posOffset>1637030</wp:posOffset>
          </wp:positionV>
          <wp:extent cx="5388610" cy="365760"/>
          <wp:effectExtent l="19050" t="0" r="2540" b="0"/>
          <wp:wrapThrough wrapText="bothSides">
            <wp:wrapPolygon edited="0">
              <wp:start x="-76" y="0"/>
              <wp:lineTo x="-76" y="20250"/>
              <wp:lineTo x="21610" y="20250"/>
              <wp:lineTo x="21610" y="15750"/>
              <wp:lineTo x="7178" y="0"/>
              <wp:lineTo x="-76" y="0"/>
            </wp:wrapPolygon>
          </wp:wrapThrough>
          <wp:docPr id="12" name="Picture 12" descr="C:\Documents and Settings\Tom\Desktop\Adient_stationery\Adient news release\ADN_NewsRelease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m\Desktop\Adient_stationery\Adient news release\ADN_NewsRelease_title.png"/>
                  <pic:cNvPicPr>
                    <a:picLocks noChangeAspect="1" noChangeArrowheads="1"/>
                  </pic:cNvPicPr>
                </pic:nvPicPr>
                <pic:blipFill>
                  <a:blip r:embed="rId2"/>
                  <a:stretch>
                    <a:fillRect/>
                  </a:stretch>
                </pic:blipFill>
                <pic:spPr bwMode="auto">
                  <a:xfrm>
                    <a:off x="0" y="0"/>
                    <a:ext cx="5388610" cy="365760"/>
                  </a:xfrm>
                  <a:prstGeom prst="rect">
                    <a:avLst/>
                  </a:prstGeom>
                  <a:noFill/>
                  <a:ln w="9525">
                    <a:noFill/>
                    <a:miter lim="800000"/>
                    <a:headEnd/>
                    <a:tailEnd/>
                  </a:ln>
                </pic:spPr>
              </pic:pic>
            </a:graphicData>
          </a:graphic>
        </wp:anchor>
      </w:drawing>
    </w:r>
    <w:r>
      <w:rPr>
        <w:noProof/>
        <w:lang w:eastAsia="de-DE"/>
      </w:rPr>
      <mc:AlternateContent>
        <mc:Choice Requires="wps">
          <w:drawing>
            <wp:anchor distT="0" distB="0" distL="114300" distR="114300" simplePos="0" relativeHeight="251653120" behindDoc="0" locked="0" layoutInCell="1" allowOverlap="1" wp14:anchorId="066EF1AE" wp14:editId="7D28076D">
              <wp:simplePos x="0" y="0"/>
              <wp:positionH relativeFrom="page">
                <wp:posOffset>457200</wp:posOffset>
              </wp:positionH>
              <wp:positionV relativeFrom="page">
                <wp:posOffset>4114800</wp:posOffset>
              </wp:positionV>
              <wp:extent cx="1371600" cy="22860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1B23CB" w14:textId="6C8C99AB" w:rsidR="00953197" w:rsidRPr="001F1D0A" w:rsidRDefault="005871D1" w:rsidP="003F6312">
                          <w:pPr>
                            <w:pStyle w:val="ContactsHead"/>
                            <w:rPr>
                              <w:sz w:val="14"/>
                              <w:szCs w:val="14"/>
                            </w:rPr>
                          </w:pPr>
                          <w:r>
                            <w:rPr>
                              <w:sz w:val="14"/>
                            </w:rPr>
                            <w:t>PRESSEKONTAKT</w:t>
                          </w:r>
                        </w:p>
                        <w:p w14:paraId="0838DFAB" w14:textId="77777777" w:rsidR="00953197" w:rsidRPr="001F1D0A" w:rsidRDefault="00953197" w:rsidP="003F6312">
                          <w:pPr>
                            <w:pStyle w:val="ContactsHead"/>
                            <w:rPr>
                              <w:sz w:val="14"/>
                              <w:szCs w:val="14"/>
                              <w:lang w:val="nl-NL"/>
                            </w:rPr>
                          </w:pPr>
                        </w:p>
                        <w:p w14:paraId="78CBF2D9" w14:textId="5965BCD5" w:rsidR="00953197" w:rsidRPr="001F1D0A" w:rsidRDefault="00B865C6" w:rsidP="003F6312">
                          <w:pPr>
                            <w:pStyle w:val="ContactsBody"/>
                            <w:rPr>
                              <w:sz w:val="14"/>
                              <w:szCs w:val="14"/>
                            </w:rPr>
                          </w:pPr>
                          <w:r>
                            <w:rPr>
                              <w:sz w:val="14"/>
                            </w:rPr>
                            <w:t>Claudia Steinhoff</w:t>
                          </w:r>
                        </w:p>
                        <w:p w14:paraId="7E94AF7F" w14:textId="77777777" w:rsidR="00113EE8" w:rsidRPr="00BE1BCA" w:rsidRDefault="00113EE8" w:rsidP="00513ECC">
                          <w:pPr>
                            <w:pStyle w:val="ContactsBody"/>
                            <w:rPr>
                              <w:sz w:val="14"/>
                            </w:rPr>
                          </w:pPr>
                          <w:r w:rsidRPr="00BE1BCA">
                            <w:rPr>
                              <w:sz w:val="14"/>
                            </w:rPr>
                            <w:t>+49 172 2570158</w:t>
                          </w:r>
                        </w:p>
                        <w:p w14:paraId="33B622E1" w14:textId="529022D2" w:rsidR="00953197" w:rsidRPr="001F1D0A" w:rsidRDefault="00B865C6" w:rsidP="00513ECC">
                          <w:pPr>
                            <w:pStyle w:val="ContactsBody"/>
                            <w:rPr>
                              <w:sz w:val="14"/>
                              <w:szCs w:val="14"/>
                            </w:rPr>
                          </w:pPr>
                          <w:r>
                            <w:rPr>
                              <w:sz w:val="14"/>
                            </w:rPr>
                            <w:t>claudia.steinhoff</w:t>
                          </w:r>
                          <w:r w:rsidR="00953197">
                            <w:rPr>
                              <w:sz w:val="14"/>
                            </w:rPr>
                            <w:t>@adient.com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F1AE" id="_x0000_t202" coordsize="21600,21600" o:spt="202" path="m,l,21600r21600,l21600,xe">
              <v:stroke joinstyle="miter"/>
              <v:path gradientshapeok="t" o:connecttype="rect"/>
            </v:shapetype>
            <v:shape id="Text Box 6" o:spid="_x0000_s1027" type="#_x0000_t202" style="position:absolute;margin-left:36pt;margin-top:324pt;width:108pt;height:18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" stroked="f">
              <v:textbox inset="0,0,0,0">
                <w:txbxContent>
                  <w:p w14:paraId="0C1B23CB" w14:textId="6C8C99AB" w:rsidR="00953197" w:rsidRPr="001F1D0A" w:rsidRDefault="005871D1" w:rsidP="003F6312">
                    <w:pPr>
                      <w:pStyle w:val="ContactsHead"/>
                      <w:rPr>
                        <w:sz w:val="14"/>
                        <w:szCs w:val="14"/>
                      </w:rPr>
                    </w:pPr>
                    <w:r>
                      <w:rPr>
                        <w:sz w:val="14"/>
                      </w:rPr>
                      <w:t>PRESSEKONTAKT</w:t>
                    </w:r>
                  </w:p>
                  <w:p w14:paraId="0838DFAB" w14:textId="77777777" w:rsidR="00953197" w:rsidRPr="001F1D0A" w:rsidRDefault="00953197" w:rsidP="003F6312">
                    <w:pPr>
                      <w:pStyle w:val="ContactsHead"/>
                      <w:rPr>
                        <w:sz w:val="14"/>
                        <w:szCs w:val="14"/>
                        <w:lang w:val="nl-NL"/>
                      </w:rPr>
                    </w:pPr>
                  </w:p>
                  <w:p w14:paraId="78CBF2D9" w14:textId="5965BCD5" w:rsidR="00953197" w:rsidRPr="001F1D0A" w:rsidRDefault="00B865C6" w:rsidP="003F6312">
                    <w:pPr>
                      <w:pStyle w:val="ContactsBody"/>
                      <w:rPr>
                        <w:sz w:val="14"/>
                        <w:szCs w:val="14"/>
                      </w:rPr>
                    </w:pPr>
                    <w:r>
                      <w:rPr>
                        <w:sz w:val="14"/>
                      </w:rPr>
                      <w:t>Claudia Steinhoff</w:t>
                    </w:r>
                  </w:p>
                  <w:p w14:paraId="7E94AF7F" w14:textId="77777777" w:rsidR="00113EE8" w:rsidRPr="00BE1BCA" w:rsidRDefault="00113EE8" w:rsidP="00513ECC">
                    <w:pPr>
                      <w:pStyle w:val="ContactsBody"/>
                      <w:rPr>
                        <w:sz w:val="14"/>
                      </w:rPr>
                    </w:pPr>
                    <w:r w:rsidRPr="00BE1BCA">
                      <w:rPr>
                        <w:sz w:val="14"/>
                      </w:rPr>
                      <w:t>+49 172 2570158</w:t>
                    </w:r>
                  </w:p>
                  <w:p w14:paraId="33B622E1" w14:textId="529022D2" w:rsidR="00953197" w:rsidRPr="001F1D0A" w:rsidRDefault="00B865C6" w:rsidP="00513ECC">
                    <w:pPr>
                      <w:pStyle w:val="ContactsBody"/>
                      <w:rPr>
                        <w:sz w:val="14"/>
                        <w:szCs w:val="14"/>
                      </w:rPr>
                    </w:pPr>
                    <w:r>
                      <w:rPr>
                        <w:sz w:val="14"/>
                      </w:rPr>
                      <w:t>claudia.steinhoff</w:t>
                    </w:r>
                    <w:r w:rsidR="00953197">
                      <w:rPr>
                        <w:sz w:val="14"/>
                      </w:rPr>
                      <w:t>@adient.com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51E"/>
    <w:multiLevelType w:val="hybridMultilevel"/>
    <w:tmpl w:val="4028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213CA"/>
    <w:multiLevelType w:val="hybridMultilevel"/>
    <w:tmpl w:val="DF320D9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2610D84"/>
    <w:multiLevelType w:val="hybridMultilevel"/>
    <w:tmpl w:val="574682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D4C0225"/>
    <w:multiLevelType w:val="hybridMultilevel"/>
    <w:tmpl w:val="F08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C0327"/>
    <w:multiLevelType w:val="hybridMultilevel"/>
    <w:tmpl w:val="4C2811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A023B1"/>
    <w:multiLevelType w:val="hybridMultilevel"/>
    <w:tmpl w:val="E0F8343E"/>
    <w:lvl w:ilvl="0" w:tplc="04070001">
      <w:start w:val="1"/>
      <w:numFmt w:val="bullet"/>
      <w:lvlText w:val=""/>
      <w:lvlJc w:val="left"/>
      <w:pPr>
        <w:ind w:left="504" w:hanging="360"/>
      </w:pPr>
      <w:rPr>
        <w:rFonts w:ascii="Symbol" w:hAnsi="Symbol" w:hint="default"/>
      </w:rPr>
    </w:lvl>
    <w:lvl w:ilvl="1" w:tplc="04070003" w:tentative="1">
      <w:start w:val="1"/>
      <w:numFmt w:val="bullet"/>
      <w:lvlText w:val="o"/>
      <w:lvlJc w:val="left"/>
      <w:pPr>
        <w:ind w:left="1224" w:hanging="360"/>
      </w:pPr>
      <w:rPr>
        <w:rFonts w:ascii="Courier New" w:hAnsi="Courier New" w:cs="Courier New" w:hint="default"/>
      </w:rPr>
    </w:lvl>
    <w:lvl w:ilvl="2" w:tplc="04070005" w:tentative="1">
      <w:start w:val="1"/>
      <w:numFmt w:val="bullet"/>
      <w:lvlText w:val=""/>
      <w:lvlJc w:val="left"/>
      <w:pPr>
        <w:ind w:left="1944" w:hanging="360"/>
      </w:pPr>
      <w:rPr>
        <w:rFonts w:ascii="Wingdings" w:hAnsi="Wingdings" w:hint="default"/>
      </w:rPr>
    </w:lvl>
    <w:lvl w:ilvl="3" w:tplc="04070001" w:tentative="1">
      <w:start w:val="1"/>
      <w:numFmt w:val="bullet"/>
      <w:lvlText w:val=""/>
      <w:lvlJc w:val="left"/>
      <w:pPr>
        <w:ind w:left="2664" w:hanging="360"/>
      </w:pPr>
      <w:rPr>
        <w:rFonts w:ascii="Symbol" w:hAnsi="Symbol" w:hint="default"/>
      </w:rPr>
    </w:lvl>
    <w:lvl w:ilvl="4" w:tplc="04070003" w:tentative="1">
      <w:start w:val="1"/>
      <w:numFmt w:val="bullet"/>
      <w:lvlText w:val="o"/>
      <w:lvlJc w:val="left"/>
      <w:pPr>
        <w:ind w:left="3384" w:hanging="360"/>
      </w:pPr>
      <w:rPr>
        <w:rFonts w:ascii="Courier New" w:hAnsi="Courier New" w:cs="Courier New" w:hint="default"/>
      </w:rPr>
    </w:lvl>
    <w:lvl w:ilvl="5" w:tplc="04070005" w:tentative="1">
      <w:start w:val="1"/>
      <w:numFmt w:val="bullet"/>
      <w:lvlText w:val=""/>
      <w:lvlJc w:val="left"/>
      <w:pPr>
        <w:ind w:left="4104" w:hanging="360"/>
      </w:pPr>
      <w:rPr>
        <w:rFonts w:ascii="Wingdings" w:hAnsi="Wingdings" w:hint="default"/>
      </w:rPr>
    </w:lvl>
    <w:lvl w:ilvl="6" w:tplc="04070001" w:tentative="1">
      <w:start w:val="1"/>
      <w:numFmt w:val="bullet"/>
      <w:lvlText w:val=""/>
      <w:lvlJc w:val="left"/>
      <w:pPr>
        <w:ind w:left="4824" w:hanging="360"/>
      </w:pPr>
      <w:rPr>
        <w:rFonts w:ascii="Symbol" w:hAnsi="Symbol" w:hint="default"/>
      </w:rPr>
    </w:lvl>
    <w:lvl w:ilvl="7" w:tplc="04070003" w:tentative="1">
      <w:start w:val="1"/>
      <w:numFmt w:val="bullet"/>
      <w:lvlText w:val="o"/>
      <w:lvlJc w:val="left"/>
      <w:pPr>
        <w:ind w:left="5544" w:hanging="360"/>
      </w:pPr>
      <w:rPr>
        <w:rFonts w:ascii="Courier New" w:hAnsi="Courier New" w:cs="Courier New" w:hint="default"/>
      </w:rPr>
    </w:lvl>
    <w:lvl w:ilvl="8" w:tplc="04070005" w:tentative="1">
      <w:start w:val="1"/>
      <w:numFmt w:val="bullet"/>
      <w:lvlText w:val=""/>
      <w:lvlJc w:val="left"/>
      <w:pPr>
        <w:ind w:left="6264" w:hanging="360"/>
      </w:pPr>
      <w:rPr>
        <w:rFonts w:ascii="Wingdings" w:hAnsi="Wingdings" w:hint="default"/>
      </w:rPr>
    </w:lvl>
  </w:abstractNum>
  <w:abstractNum w:abstractNumId="6" w15:restartNumberingAfterBreak="0">
    <w:nsid w:val="796B5FEB"/>
    <w:multiLevelType w:val="hybridMultilevel"/>
    <w:tmpl w:val="0D70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588639">
    <w:abstractNumId w:val="6"/>
  </w:num>
  <w:num w:numId="2" w16cid:durableId="690031553">
    <w:abstractNumId w:val="0"/>
  </w:num>
  <w:num w:numId="3" w16cid:durableId="1600260696">
    <w:abstractNumId w:val="3"/>
  </w:num>
  <w:num w:numId="4" w16cid:durableId="865564650">
    <w:abstractNumId w:val="2"/>
  </w:num>
  <w:num w:numId="5" w16cid:durableId="611211881">
    <w:abstractNumId w:val="1"/>
  </w:num>
  <w:num w:numId="6" w16cid:durableId="1839691485">
    <w:abstractNumId w:val="5"/>
  </w:num>
  <w:num w:numId="7" w16cid:durableId="988366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44"/>
  <w:autoHyphenation/>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40"/>
    <w:rsid w:val="00000440"/>
    <w:rsid w:val="0000143A"/>
    <w:rsid w:val="00002681"/>
    <w:rsid w:val="00003D28"/>
    <w:rsid w:val="000102F8"/>
    <w:rsid w:val="000109C0"/>
    <w:rsid w:val="00013694"/>
    <w:rsid w:val="000151D4"/>
    <w:rsid w:val="00015258"/>
    <w:rsid w:val="0001704D"/>
    <w:rsid w:val="0002007A"/>
    <w:rsid w:val="00020AF6"/>
    <w:rsid w:val="00020FBB"/>
    <w:rsid w:val="000210AF"/>
    <w:rsid w:val="0002172D"/>
    <w:rsid w:val="0002465D"/>
    <w:rsid w:val="00025F30"/>
    <w:rsid w:val="00026E74"/>
    <w:rsid w:val="00030CF6"/>
    <w:rsid w:val="00030E3E"/>
    <w:rsid w:val="000314EE"/>
    <w:rsid w:val="00034119"/>
    <w:rsid w:val="000341F4"/>
    <w:rsid w:val="000347FC"/>
    <w:rsid w:val="000353AB"/>
    <w:rsid w:val="00040085"/>
    <w:rsid w:val="000407E6"/>
    <w:rsid w:val="00042DA2"/>
    <w:rsid w:val="00043CAB"/>
    <w:rsid w:val="0004402F"/>
    <w:rsid w:val="0004493E"/>
    <w:rsid w:val="0004631F"/>
    <w:rsid w:val="0004773F"/>
    <w:rsid w:val="00051729"/>
    <w:rsid w:val="00052215"/>
    <w:rsid w:val="000528EC"/>
    <w:rsid w:val="0005745F"/>
    <w:rsid w:val="00061440"/>
    <w:rsid w:val="00070461"/>
    <w:rsid w:val="00070636"/>
    <w:rsid w:val="000719F9"/>
    <w:rsid w:val="0007318D"/>
    <w:rsid w:val="0007357F"/>
    <w:rsid w:val="00076649"/>
    <w:rsid w:val="00077C8A"/>
    <w:rsid w:val="000808E3"/>
    <w:rsid w:val="00080B0A"/>
    <w:rsid w:val="00081562"/>
    <w:rsid w:val="00081B1E"/>
    <w:rsid w:val="00081F73"/>
    <w:rsid w:val="00084C3D"/>
    <w:rsid w:val="00084F21"/>
    <w:rsid w:val="00084F98"/>
    <w:rsid w:val="00085B32"/>
    <w:rsid w:val="000864D4"/>
    <w:rsid w:val="000874F5"/>
    <w:rsid w:val="00091DC5"/>
    <w:rsid w:val="00094FC1"/>
    <w:rsid w:val="0009532C"/>
    <w:rsid w:val="000958CF"/>
    <w:rsid w:val="00097009"/>
    <w:rsid w:val="000A16FE"/>
    <w:rsid w:val="000A1B6B"/>
    <w:rsid w:val="000A2AFA"/>
    <w:rsid w:val="000A6A14"/>
    <w:rsid w:val="000A7419"/>
    <w:rsid w:val="000B1C8F"/>
    <w:rsid w:val="000B1EE6"/>
    <w:rsid w:val="000B323D"/>
    <w:rsid w:val="000B399D"/>
    <w:rsid w:val="000B41C8"/>
    <w:rsid w:val="000C1660"/>
    <w:rsid w:val="000C26E4"/>
    <w:rsid w:val="000C3314"/>
    <w:rsid w:val="000C7486"/>
    <w:rsid w:val="000D072B"/>
    <w:rsid w:val="000D1D65"/>
    <w:rsid w:val="000D2C4F"/>
    <w:rsid w:val="000D3B4D"/>
    <w:rsid w:val="000D4D82"/>
    <w:rsid w:val="000D5680"/>
    <w:rsid w:val="000D713D"/>
    <w:rsid w:val="000D77D8"/>
    <w:rsid w:val="000E0079"/>
    <w:rsid w:val="000E1344"/>
    <w:rsid w:val="000E16AA"/>
    <w:rsid w:val="000E4C72"/>
    <w:rsid w:val="000F01B3"/>
    <w:rsid w:val="000F0AFD"/>
    <w:rsid w:val="000F14A3"/>
    <w:rsid w:val="000F3088"/>
    <w:rsid w:val="000F447F"/>
    <w:rsid w:val="000F5B8E"/>
    <w:rsid w:val="000F7A7C"/>
    <w:rsid w:val="001030C9"/>
    <w:rsid w:val="00104AA7"/>
    <w:rsid w:val="00104C66"/>
    <w:rsid w:val="001062AD"/>
    <w:rsid w:val="00106FD3"/>
    <w:rsid w:val="00107208"/>
    <w:rsid w:val="00107DDA"/>
    <w:rsid w:val="0011027E"/>
    <w:rsid w:val="001105BC"/>
    <w:rsid w:val="00111196"/>
    <w:rsid w:val="00113EE8"/>
    <w:rsid w:val="00122FCF"/>
    <w:rsid w:val="00123A20"/>
    <w:rsid w:val="00124183"/>
    <w:rsid w:val="00130845"/>
    <w:rsid w:val="0013348D"/>
    <w:rsid w:val="00133F7F"/>
    <w:rsid w:val="001352BB"/>
    <w:rsid w:val="0013627E"/>
    <w:rsid w:val="00136E55"/>
    <w:rsid w:val="00137B09"/>
    <w:rsid w:val="001400CC"/>
    <w:rsid w:val="00140FB5"/>
    <w:rsid w:val="00142671"/>
    <w:rsid w:val="001434DC"/>
    <w:rsid w:val="00143BA5"/>
    <w:rsid w:val="0014566C"/>
    <w:rsid w:val="001467E6"/>
    <w:rsid w:val="00147856"/>
    <w:rsid w:val="00152B3C"/>
    <w:rsid w:val="00156256"/>
    <w:rsid w:val="00160122"/>
    <w:rsid w:val="00160FA2"/>
    <w:rsid w:val="00161C47"/>
    <w:rsid w:val="001624BE"/>
    <w:rsid w:val="001627B6"/>
    <w:rsid w:val="001641B8"/>
    <w:rsid w:val="00172506"/>
    <w:rsid w:val="00176C59"/>
    <w:rsid w:val="00181053"/>
    <w:rsid w:val="00182949"/>
    <w:rsid w:val="00183535"/>
    <w:rsid w:val="001864A9"/>
    <w:rsid w:val="00193E5C"/>
    <w:rsid w:val="00193EA6"/>
    <w:rsid w:val="0019449F"/>
    <w:rsid w:val="00195AEB"/>
    <w:rsid w:val="00196133"/>
    <w:rsid w:val="00196185"/>
    <w:rsid w:val="00196B0E"/>
    <w:rsid w:val="00196EE2"/>
    <w:rsid w:val="001A075B"/>
    <w:rsid w:val="001A0EBB"/>
    <w:rsid w:val="001A6B7D"/>
    <w:rsid w:val="001B3265"/>
    <w:rsid w:val="001B4680"/>
    <w:rsid w:val="001B58E3"/>
    <w:rsid w:val="001C2225"/>
    <w:rsid w:val="001C74A5"/>
    <w:rsid w:val="001D150E"/>
    <w:rsid w:val="001D1DCC"/>
    <w:rsid w:val="001D3C30"/>
    <w:rsid w:val="001D6D31"/>
    <w:rsid w:val="001D7C8C"/>
    <w:rsid w:val="001E2306"/>
    <w:rsid w:val="001F0D26"/>
    <w:rsid w:val="001F1D0A"/>
    <w:rsid w:val="001F3840"/>
    <w:rsid w:val="001F3942"/>
    <w:rsid w:val="001F3F22"/>
    <w:rsid w:val="001F46DA"/>
    <w:rsid w:val="001F52E1"/>
    <w:rsid w:val="001F7E07"/>
    <w:rsid w:val="002006DD"/>
    <w:rsid w:val="002034F0"/>
    <w:rsid w:val="00206FD6"/>
    <w:rsid w:val="002070E7"/>
    <w:rsid w:val="00207226"/>
    <w:rsid w:val="00207340"/>
    <w:rsid w:val="00210043"/>
    <w:rsid w:val="00211929"/>
    <w:rsid w:val="00213720"/>
    <w:rsid w:val="002160DC"/>
    <w:rsid w:val="002201C5"/>
    <w:rsid w:val="00220603"/>
    <w:rsid w:val="00221F16"/>
    <w:rsid w:val="00225DF0"/>
    <w:rsid w:val="00230A1D"/>
    <w:rsid w:val="00230E78"/>
    <w:rsid w:val="002336CD"/>
    <w:rsid w:val="00236D9A"/>
    <w:rsid w:val="00240E92"/>
    <w:rsid w:val="00242160"/>
    <w:rsid w:val="002454B7"/>
    <w:rsid w:val="00245918"/>
    <w:rsid w:val="00246306"/>
    <w:rsid w:val="00250E78"/>
    <w:rsid w:val="00254BF4"/>
    <w:rsid w:val="00254DAA"/>
    <w:rsid w:val="002552C8"/>
    <w:rsid w:val="002554AE"/>
    <w:rsid w:val="002609AE"/>
    <w:rsid w:val="00264ABC"/>
    <w:rsid w:val="002652D3"/>
    <w:rsid w:val="00266D46"/>
    <w:rsid w:val="002701CE"/>
    <w:rsid w:val="00270E9B"/>
    <w:rsid w:val="00272608"/>
    <w:rsid w:val="00272F0F"/>
    <w:rsid w:val="00274EF9"/>
    <w:rsid w:val="00277126"/>
    <w:rsid w:val="002819A7"/>
    <w:rsid w:val="002842E4"/>
    <w:rsid w:val="00285426"/>
    <w:rsid w:val="00296A42"/>
    <w:rsid w:val="002A2375"/>
    <w:rsid w:val="002A3AE5"/>
    <w:rsid w:val="002A58C5"/>
    <w:rsid w:val="002B4860"/>
    <w:rsid w:val="002B4E9A"/>
    <w:rsid w:val="002B6254"/>
    <w:rsid w:val="002C29AA"/>
    <w:rsid w:val="002C346F"/>
    <w:rsid w:val="002C3E30"/>
    <w:rsid w:val="002C7540"/>
    <w:rsid w:val="002C7D4C"/>
    <w:rsid w:val="002C7F57"/>
    <w:rsid w:val="002D1B1B"/>
    <w:rsid w:val="002D1D1D"/>
    <w:rsid w:val="002D327C"/>
    <w:rsid w:val="002D3755"/>
    <w:rsid w:val="002D3A2B"/>
    <w:rsid w:val="002D4989"/>
    <w:rsid w:val="002D5A8A"/>
    <w:rsid w:val="002D5D53"/>
    <w:rsid w:val="002F135F"/>
    <w:rsid w:val="002F4B92"/>
    <w:rsid w:val="002F5243"/>
    <w:rsid w:val="002F5A22"/>
    <w:rsid w:val="002F5FA3"/>
    <w:rsid w:val="002F6159"/>
    <w:rsid w:val="00302806"/>
    <w:rsid w:val="003029BE"/>
    <w:rsid w:val="00302C32"/>
    <w:rsid w:val="003031CD"/>
    <w:rsid w:val="00311DE4"/>
    <w:rsid w:val="00312B31"/>
    <w:rsid w:val="00313973"/>
    <w:rsid w:val="00313D14"/>
    <w:rsid w:val="00314A59"/>
    <w:rsid w:val="00321539"/>
    <w:rsid w:val="0032385F"/>
    <w:rsid w:val="0032395A"/>
    <w:rsid w:val="0032791A"/>
    <w:rsid w:val="00327D5C"/>
    <w:rsid w:val="00332470"/>
    <w:rsid w:val="003342AE"/>
    <w:rsid w:val="00337BE7"/>
    <w:rsid w:val="00340088"/>
    <w:rsid w:val="00342A57"/>
    <w:rsid w:val="00342ABC"/>
    <w:rsid w:val="00345EDB"/>
    <w:rsid w:val="00346346"/>
    <w:rsid w:val="00350BF7"/>
    <w:rsid w:val="003532F1"/>
    <w:rsid w:val="003573E1"/>
    <w:rsid w:val="0035750B"/>
    <w:rsid w:val="00357737"/>
    <w:rsid w:val="003601DE"/>
    <w:rsid w:val="00363C8D"/>
    <w:rsid w:val="00370BAC"/>
    <w:rsid w:val="00371576"/>
    <w:rsid w:val="00371B66"/>
    <w:rsid w:val="003743AE"/>
    <w:rsid w:val="00374B2A"/>
    <w:rsid w:val="0037594D"/>
    <w:rsid w:val="003805FC"/>
    <w:rsid w:val="00383CDF"/>
    <w:rsid w:val="00383FD3"/>
    <w:rsid w:val="00386011"/>
    <w:rsid w:val="00386B6D"/>
    <w:rsid w:val="00387F1B"/>
    <w:rsid w:val="00390719"/>
    <w:rsid w:val="00390759"/>
    <w:rsid w:val="003936CD"/>
    <w:rsid w:val="00393FA3"/>
    <w:rsid w:val="00394977"/>
    <w:rsid w:val="00395C6F"/>
    <w:rsid w:val="003A50FD"/>
    <w:rsid w:val="003A5CC9"/>
    <w:rsid w:val="003B082D"/>
    <w:rsid w:val="003B27FA"/>
    <w:rsid w:val="003B2980"/>
    <w:rsid w:val="003B4EF8"/>
    <w:rsid w:val="003B51CA"/>
    <w:rsid w:val="003C0DAD"/>
    <w:rsid w:val="003C165A"/>
    <w:rsid w:val="003C2EAB"/>
    <w:rsid w:val="003C3438"/>
    <w:rsid w:val="003C7CAC"/>
    <w:rsid w:val="003D1184"/>
    <w:rsid w:val="003D252B"/>
    <w:rsid w:val="003D2B1A"/>
    <w:rsid w:val="003D4D40"/>
    <w:rsid w:val="003D66E6"/>
    <w:rsid w:val="003D7CA0"/>
    <w:rsid w:val="003E1007"/>
    <w:rsid w:val="003E3523"/>
    <w:rsid w:val="003E474D"/>
    <w:rsid w:val="003F1EB4"/>
    <w:rsid w:val="003F2C30"/>
    <w:rsid w:val="003F328D"/>
    <w:rsid w:val="003F6312"/>
    <w:rsid w:val="003F7766"/>
    <w:rsid w:val="004010A5"/>
    <w:rsid w:val="004019C8"/>
    <w:rsid w:val="00406C29"/>
    <w:rsid w:val="00410104"/>
    <w:rsid w:val="00412008"/>
    <w:rsid w:val="00416235"/>
    <w:rsid w:val="0041744A"/>
    <w:rsid w:val="00420FAD"/>
    <w:rsid w:val="004216FD"/>
    <w:rsid w:val="00421710"/>
    <w:rsid w:val="004245E2"/>
    <w:rsid w:val="004253BC"/>
    <w:rsid w:val="00427FD2"/>
    <w:rsid w:val="004311FD"/>
    <w:rsid w:val="00431AFD"/>
    <w:rsid w:val="00433E4A"/>
    <w:rsid w:val="00436D25"/>
    <w:rsid w:val="0044012B"/>
    <w:rsid w:val="00440C57"/>
    <w:rsid w:val="004411DE"/>
    <w:rsid w:val="00442D7A"/>
    <w:rsid w:val="00444622"/>
    <w:rsid w:val="00444796"/>
    <w:rsid w:val="00444928"/>
    <w:rsid w:val="00445776"/>
    <w:rsid w:val="00446A3F"/>
    <w:rsid w:val="00447BD1"/>
    <w:rsid w:val="00452257"/>
    <w:rsid w:val="00453F64"/>
    <w:rsid w:val="00454AC2"/>
    <w:rsid w:val="00460EB0"/>
    <w:rsid w:val="004629E7"/>
    <w:rsid w:val="0046376F"/>
    <w:rsid w:val="0046477C"/>
    <w:rsid w:val="0046690A"/>
    <w:rsid w:val="00467EB0"/>
    <w:rsid w:val="004759E4"/>
    <w:rsid w:val="004824D7"/>
    <w:rsid w:val="0048277E"/>
    <w:rsid w:val="00482BD6"/>
    <w:rsid w:val="004837D2"/>
    <w:rsid w:val="004864C1"/>
    <w:rsid w:val="004873EC"/>
    <w:rsid w:val="004874D7"/>
    <w:rsid w:val="0048760C"/>
    <w:rsid w:val="00487B7E"/>
    <w:rsid w:val="004930BE"/>
    <w:rsid w:val="00495623"/>
    <w:rsid w:val="00496960"/>
    <w:rsid w:val="00497B5C"/>
    <w:rsid w:val="00497C3F"/>
    <w:rsid w:val="004A2286"/>
    <w:rsid w:val="004A559F"/>
    <w:rsid w:val="004A74CE"/>
    <w:rsid w:val="004C0617"/>
    <w:rsid w:val="004C0B99"/>
    <w:rsid w:val="004C6671"/>
    <w:rsid w:val="004C6D7F"/>
    <w:rsid w:val="004C7FB0"/>
    <w:rsid w:val="004D0412"/>
    <w:rsid w:val="004D1930"/>
    <w:rsid w:val="004D5137"/>
    <w:rsid w:val="004E0E8F"/>
    <w:rsid w:val="004E15D0"/>
    <w:rsid w:val="004E1762"/>
    <w:rsid w:val="004E2631"/>
    <w:rsid w:val="004E3186"/>
    <w:rsid w:val="004E4F5B"/>
    <w:rsid w:val="004F09BD"/>
    <w:rsid w:val="004F1295"/>
    <w:rsid w:val="004F173D"/>
    <w:rsid w:val="004F23A7"/>
    <w:rsid w:val="004F5AA8"/>
    <w:rsid w:val="00502431"/>
    <w:rsid w:val="0050252D"/>
    <w:rsid w:val="00502FAD"/>
    <w:rsid w:val="0051053F"/>
    <w:rsid w:val="00511B12"/>
    <w:rsid w:val="00513477"/>
    <w:rsid w:val="00513E8B"/>
    <w:rsid w:val="00513ECC"/>
    <w:rsid w:val="00514059"/>
    <w:rsid w:val="005156BE"/>
    <w:rsid w:val="00520AF1"/>
    <w:rsid w:val="00520B60"/>
    <w:rsid w:val="005233A5"/>
    <w:rsid w:val="00524AB2"/>
    <w:rsid w:val="00525544"/>
    <w:rsid w:val="005275C0"/>
    <w:rsid w:val="00532CD1"/>
    <w:rsid w:val="00534A94"/>
    <w:rsid w:val="00535A5E"/>
    <w:rsid w:val="0053639E"/>
    <w:rsid w:val="00536DB0"/>
    <w:rsid w:val="00545B48"/>
    <w:rsid w:val="005465E3"/>
    <w:rsid w:val="005467DB"/>
    <w:rsid w:val="00546E6B"/>
    <w:rsid w:val="0054722F"/>
    <w:rsid w:val="0055173F"/>
    <w:rsid w:val="005525CA"/>
    <w:rsid w:val="00552B3B"/>
    <w:rsid w:val="00553FF0"/>
    <w:rsid w:val="005558AF"/>
    <w:rsid w:val="00556FAF"/>
    <w:rsid w:val="00557489"/>
    <w:rsid w:val="00557CD4"/>
    <w:rsid w:val="00557F7C"/>
    <w:rsid w:val="00560EBF"/>
    <w:rsid w:val="0056146C"/>
    <w:rsid w:val="00562DAC"/>
    <w:rsid w:val="00564DC7"/>
    <w:rsid w:val="00565724"/>
    <w:rsid w:val="0056602B"/>
    <w:rsid w:val="00566034"/>
    <w:rsid w:val="00566763"/>
    <w:rsid w:val="0056693F"/>
    <w:rsid w:val="005704A8"/>
    <w:rsid w:val="00572F05"/>
    <w:rsid w:val="00574C51"/>
    <w:rsid w:val="005765B0"/>
    <w:rsid w:val="0058192E"/>
    <w:rsid w:val="00581CED"/>
    <w:rsid w:val="005856A2"/>
    <w:rsid w:val="005860BD"/>
    <w:rsid w:val="005871D1"/>
    <w:rsid w:val="00590FD9"/>
    <w:rsid w:val="00591AC3"/>
    <w:rsid w:val="00592D46"/>
    <w:rsid w:val="00594A05"/>
    <w:rsid w:val="005A10F1"/>
    <w:rsid w:val="005A3058"/>
    <w:rsid w:val="005A36A7"/>
    <w:rsid w:val="005A42A4"/>
    <w:rsid w:val="005A4FEF"/>
    <w:rsid w:val="005A5004"/>
    <w:rsid w:val="005B06B3"/>
    <w:rsid w:val="005B1388"/>
    <w:rsid w:val="005B423D"/>
    <w:rsid w:val="005B5204"/>
    <w:rsid w:val="005B53B2"/>
    <w:rsid w:val="005B6978"/>
    <w:rsid w:val="005C090E"/>
    <w:rsid w:val="005C1CFA"/>
    <w:rsid w:val="005C37E9"/>
    <w:rsid w:val="005C4F64"/>
    <w:rsid w:val="005C5906"/>
    <w:rsid w:val="005C6D67"/>
    <w:rsid w:val="005C7A7A"/>
    <w:rsid w:val="005D14C4"/>
    <w:rsid w:val="005D1BF0"/>
    <w:rsid w:val="005D1F91"/>
    <w:rsid w:val="005D3CD2"/>
    <w:rsid w:val="005D622A"/>
    <w:rsid w:val="005D6FE7"/>
    <w:rsid w:val="005E2A3D"/>
    <w:rsid w:val="005E2DA0"/>
    <w:rsid w:val="005E2E3A"/>
    <w:rsid w:val="005E35FD"/>
    <w:rsid w:val="005E3B6D"/>
    <w:rsid w:val="005E55F4"/>
    <w:rsid w:val="005E6675"/>
    <w:rsid w:val="005F1AA3"/>
    <w:rsid w:val="005F1C95"/>
    <w:rsid w:val="005F34D1"/>
    <w:rsid w:val="005F6D29"/>
    <w:rsid w:val="00601D14"/>
    <w:rsid w:val="0060349D"/>
    <w:rsid w:val="00606301"/>
    <w:rsid w:val="006072D5"/>
    <w:rsid w:val="0060785D"/>
    <w:rsid w:val="006110E4"/>
    <w:rsid w:val="00615E80"/>
    <w:rsid w:val="0061779A"/>
    <w:rsid w:val="00622D60"/>
    <w:rsid w:val="0062306C"/>
    <w:rsid w:val="00624339"/>
    <w:rsid w:val="006255B3"/>
    <w:rsid w:val="0062632B"/>
    <w:rsid w:val="006309F2"/>
    <w:rsid w:val="006328B0"/>
    <w:rsid w:val="00634008"/>
    <w:rsid w:val="00634B57"/>
    <w:rsid w:val="00637C0D"/>
    <w:rsid w:val="006406AE"/>
    <w:rsid w:val="00640C61"/>
    <w:rsid w:val="00641533"/>
    <w:rsid w:val="0064263A"/>
    <w:rsid w:val="0064466B"/>
    <w:rsid w:val="00645DAC"/>
    <w:rsid w:val="00645F2E"/>
    <w:rsid w:val="00646AC5"/>
    <w:rsid w:val="006509A2"/>
    <w:rsid w:val="00650B7B"/>
    <w:rsid w:val="00650C4A"/>
    <w:rsid w:val="00650FA6"/>
    <w:rsid w:val="0065177C"/>
    <w:rsid w:val="00653F4D"/>
    <w:rsid w:val="00655352"/>
    <w:rsid w:val="00657519"/>
    <w:rsid w:val="006621E5"/>
    <w:rsid w:val="00664149"/>
    <w:rsid w:val="0066558E"/>
    <w:rsid w:val="006674C7"/>
    <w:rsid w:val="00671521"/>
    <w:rsid w:val="00671834"/>
    <w:rsid w:val="00673296"/>
    <w:rsid w:val="00677C1B"/>
    <w:rsid w:val="00683F71"/>
    <w:rsid w:val="0068498E"/>
    <w:rsid w:val="00685DF9"/>
    <w:rsid w:val="00686DB1"/>
    <w:rsid w:val="00687C2B"/>
    <w:rsid w:val="006912EA"/>
    <w:rsid w:val="00692A89"/>
    <w:rsid w:val="006A0D35"/>
    <w:rsid w:val="006A5380"/>
    <w:rsid w:val="006A5743"/>
    <w:rsid w:val="006A5F0B"/>
    <w:rsid w:val="006A7DCE"/>
    <w:rsid w:val="006B3643"/>
    <w:rsid w:val="006B3C75"/>
    <w:rsid w:val="006C0439"/>
    <w:rsid w:val="006C1A7D"/>
    <w:rsid w:val="006C1A87"/>
    <w:rsid w:val="006C3398"/>
    <w:rsid w:val="006C7286"/>
    <w:rsid w:val="006D36DB"/>
    <w:rsid w:val="006D5184"/>
    <w:rsid w:val="006D6387"/>
    <w:rsid w:val="006E0047"/>
    <w:rsid w:val="006E17A2"/>
    <w:rsid w:val="006E273D"/>
    <w:rsid w:val="006E4787"/>
    <w:rsid w:val="006E4C05"/>
    <w:rsid w:val="006E6899"/>
    <w:rsid w:val="006E7EBA"/>
    <w:rsid w:val="006F02F8"/>
    <w:rsid w:val="006F08E4"/>
    <w:rsid w:val="006F3BE6"/>
    <w:rsid w:val="006F42B9"/>
    <w:rsid w:val="006F51B4"/>
    <w:rsid w:val="006F6852"/>
    <w:rsid w:val="00700A07"/>
    <w:rsid w:val="007013C5"/>
    <w:rsid w:val="00703650"/>
    <w:rsid w:val="00704612"/>
    <w:rsid w:val="00705478"/>
    <w:rsid w:val="00706D84"/>
    <w:rsid w:val="007103DE"/>
    <w:rsid w:val="007115F7"/>
    <w:rsid w:val="007128FD"/>
    <w:rsid w:val="00712AF5"/>
    <w:rsid w:val="00715407"/>
    <w:rsid w:val="007155D9"/>
    <w:rsid w:val="00717CE1"/>
    <w:rsid w:val="0072042B"/>
    <w:rsid w:val="00722FD7"/>
    <w:rsid w:val="00723259"/>
    <w:rsid w:val="007236C2"/>
    <w:rsid w:val="00724864"/>
    <w:rsid w:val="00726B4E"/>
    <w:rsid w:val="0073312C"/>
    <w:rsid w:val="00733E55"/>
    <w:rsid w:val="007416EF"/>
    <w:rsid w:val="0074273A"/>
    <w:rsid w:val="00744D75"/>
    <w:rsid w:val="00745D7B"/>
    <w:rsid w:val="007462B0"/>
    <w:rsid w:val="00751A33"/>
    <w:rsid w:val="00757687"/>
    <w:rsid w:val="00757A4D"/>
    <w:rsid w:val="007613EE"/>
    <w:rsid w:val="0076270C"/>
    <w:rsid w:val="00762D95"/>
    <w:rsid w:val="00764A77"/>
    <w:rsid w:val="007656C3"/>
    <w:rsid w:val="007727F7"/>
    <w:rsid w:val="00772F19"/>
    <w:rsid w:val="007733EB"/>
    <w:rsid w:val="00773433"/>
    <w:rsid w:val="0077448F"/>
    <w:rsid w:val="007769ED"/>
    <w:rsid w:val="00776B3A"/>
    <w:rsid w:val="007856F7"/>
    <w:rsid w:val="007861EE"/>
    <w:rsid w:val="0078744B"/>
    <w:rsid w:val="00790A14"/>
    <w:rsid w:val="00791A70"/>
    <w:rsid w:val="00791B4B"/>
    <w:rsid w:val="00793974"/>
    <w:rsid w:val="0079530E"/>
    <w:rsid w:val="00795F02"/>
    <w:rsid w:val="0079611B"/>
    <w:rsid w:val="00796146"/>
    <w:rsid w:val="00797A33"/>
    <w:rsid w:val="00797F53"/>
    <w:rsid w:val="007A1790"/>
    <w:rsid w:val="007A1BC3"/>
    <w:rsid w:val="007A231F"/>
    <w:rsid w:val="007A50B3"/>
    <w:rsid w:val="007A6788"/>
    <w:rsid w:val="007A69E1"/>
    <w:rsid w:val="007A7B12"/>
    <w:rsid w:val="007A7CF2"/>
    <w:rsid w:val="007B1EC5"/>
    <w:rsid w:val="007B2120"/>
    <w:rsid w:val="007B21DD"/>
    <w:rsid w:val="007B68F7"/>
    <w:rsid w:val="007C124D"/>
    <w:rsid w:val="007C150F"/>
    <w:rsid w:val="007C1C48"/>
    <w:rsid w:val="007C2315"/>
    <w:rsid w:val="007C23BD"/>
    <w:rsid w:val="007C2800"/>
    <w:rsid w:val="007C2D1D"/>
    <w:rsid w:val="007C3229"/>
    <w:rsid w:val="007C3FD8"/>
    <w:rsid w:val="007C410F"/>
    <w:rsid w:val="007D0EEC"/>
    <w:rsid w:val="007D1564"/>
    <w:rsid w:val="007D1FE2"/>
    <w:rsid w:val="007D30AC"/>
    <w:rsid w:val="007D7AC5"/>
    <w:rsid w:val="007E12A9"/>
    <w:rsid w:val="007E39E1"/>
    <w:rsid w:val="007E3EE8"/>
    <w:rsid w:val="007E4367"/>
    <w:rsid w:val="007E4717"/>
    <w:rsid w:val="007F462E"/>
    <w:rsid w:val="007F4877"/>
    <w:rsid w:val="00801C49"/>
    <w:rsid w:val="008024A6"/>
    <w:rsid w:val="00802EE4"/>
    <w:rsid w:val="0080321B"/>
    <w:rsid w:val="00817F94"/>
    <w:rsid w:val="00820BF8"/>
    <w:rsid w:val="0082349C"/>
    <w:rsid w:val="00824B4D"/>
    <w:rsid w:val="00830471"/>
    <w:rsid w:val="00831179"/>
    <w:rsid w:val="00837892"/>
    <w:rsid w:val="008412F3"/>
    <w:rsid w:val="00841ACF"/>
    <w:rsid w:val="0084243A"/>
    <w:rsid w:val="008424F7"/>
    <w:rsid w:val="00844758"/>
    <w:rsid w:val="0084516A"/>
    <w:rsid w:val="00845CB4"/>
    <w:rsid w:val="00846BFF"/>
    <w:rsid w:val="00852BA8"/>
    <w:rsid w:val="00853571"/>
    <w:rsid w:val="0085475E"/>
    <w:rsid w:val="00854796"/>
    <w:rsid w:val="00854989"/>
    <w:rsid w:val="008559CB"/>
    <w:rsid w:val="00856294"/>
    <w:rsid w:val="0086160E"/>
    <w:rsid w:val="008634E4"/>
    <w:rsid w:val="00863999"/>
    <w:rsid w:val="00866E00"/>
    <w:rsid w:val="00872F44"/>
    <w:rsid w:val="008734BA"/>
    <w:rsid w:val="008766D0"/>
    <w:rsid w:val="0088084D"/>
    <w:rsid w:val="00880B48"/>
    <w:rsid w:val="0088613B"/>
    <w:rsid w:val="00890DEA"/>
    <w:rsid w:val="00896264"/>
    <w:rsid w:val="00897993"/>
    <w:rsid w:val="008A0F9E"/>
    <w:rsid w:val="008A0FB3"/>
    <w:rsid w:val="008A138B"/>
    <w:rsid w:val="008A1894"/>
    <w:rsid w:val="008A3E21"/>
    <w:rsid w:val="008B04A4"/>
    <w:rsid w:val="008B2659"/>
    <w:rsid w:val="008B527B"/>
    <w:rsid w:val="008C01E1"/>
    <w:rsid w:val="008C16F5"/>
    <w:rsid w:val="008C1AE0"/>
    <w:rsid w:val="008C4A16"/>
    <w:rsid w:val="008C5372"/>
    <w:rsid w:val="008C5983"/>
    <w:rsid w:val="008C69EA"/>
    <w:rsid w:val="008C7C34"/>
    <w:rsid w:val="008D0DCD"/>
    <w:rsid w:val="008D5B42"/>
    <w:rsid w:val="008D6510"/>
    <w:rsid w:val="008E0A1F"/>
    <w:rsid w:val="008E0CD4"/>
    <w:rsid w:val="008E31CC"/>
    <w:rsid w:val="008E398A"/>
    <w:rsid w:val="008E39BF"/>
    <w:rsid w:val="008E6402"/>
    <w:rsid w:val="008E64A0"/>
    <w:rsid w:val="008E73BB"/>
    <w:rsid w:val="008E750D"/>
    <w:rsid w:val="008F1466"/>
    <w:rsid w:val="008F193D"/>
    <w:rsid w:val="008F1E20"/>
    <w:rsid w:val="008F2919"/>
    <w:rsid w:val="008F58A6"/>
    <w:rsid w:val="009004CF"/>
    <w:rsid w:val="0090091B"/>
    <w:rsid w:val="00900A49"/>
    <w:rsid w:val="00901772"/>
    <w:rsid w:val="00903063"/>
    <w:rsid w:val="00904AE7"/>
    <w:rsid w:val="009052FA"/>
    <w:rsid w:val="009109E7"/>
    <w:rsid w:val="009145FA"/>
    <w:rsid w:val="00914A2D"/>
    <w:rsid w:val="00914A8A"/>
    <w:rsid w:val="00914EEF"/>
    <w:rsid w:val="009205C0"/>
    <w:rsid w:val="009206B8"/>
    <w:rsid w:val="0092497E"/>
    <w:rsid w:val="00930F85"/>
    <w:rsid w:val="00935609"/>
    <w:rsid w:val="009425D1"/>
    <w:rsid w:val="0094414A"/>
    <w:rsid w:val="009455BC"/>
    <w:rsid w:val="00947DFD"/>
    <w:rsid w:val="0095007A"/>
    <w:rsid w:val="00951C1B"/>
    <w:rsid w:val="00953197"/>
    <w:rsid w:val="00953D80"/>
    <w:rsid w:val="00954E46"/>
    <w:rsid w:val="00956090"/>
    <w:rsid w:val="00956CED"/>
    <w:rsid w:val="00960EE3"/>
    <w:rsid w:val="0096331A"/>
    <w:rsid w:val="0096339E"/>
    <w:rsid w:val="00963BB2"/>
    <w:rsid w:val="00965838"/>
    <w:rsid w:val="00967DD7"/>
    <w:rsid w:val="009702D0"/>
    <w:rsid w:val="00971461"/>
    <w:rsid w:val="00977AC3"/>
    <w:rsid w:val="00977D17"/>
    <w:rsid w:val="00980C65"/>
    <w:rsid w:val="00981A59"/>
    <w:rsid w:val="00981F20"/>
    <w:rsid w:val="00982B8B"/>
    <w:rsid w:val="0098727B"/>
    <w:rsid w:val="00990C11"/>
    <w:rsid w:val="0099247C"/>
    <w:rsid w:val="00992D84"/>
    <w:rsid w:val="00992D8E"/>
    <w:rsid w:val="00995F87"/>
    <w:rsid w:val="009966F2"/>
    <w:rsid w:val="00996A72"/>
    <w:rsid w:val="009A2362"/>
    <w:rsid w:val="009A2C8E"/>
    <w:rsid w:val="009A6E19"/>
    <w:rsid w:val="009A732F"/>
    <w:rsid w:val="009B162A"/>
    <w:rsid w:val="009B2554"/>
    <w:rsid w:val="009B3152"/>
    <w:rsid w:val="009B78F4"/>
    <w:rsid w:val="009B7B6F"/>
    <w:rsid w:val="009C133C"/>
    <w:rsid w:val="009C150F"/>
    <w:rsid w:val="009C1F4A"/>
    <w:rsid w:val="009C4566"/>
    <w:rsid w:val="009C553F"/>
    <w:rsid w:val="009C6AB0"/>
    <w:rsid w:val="009C74BB"/>
    <w:rsid w:val="009D0649"/>
    <w:rsid w:val="009D0A6E"/>
    <w:rsid w:val="009D521E"/>
    <w:rsid w:val="009D5E85"/>
    <w:rsid w:val="009E5241"/>
    <w:rsid w:val="009E6E94"/>
    <w:rsid w:val="009E7630"/>
    <w:rsid w:val="009F261C"/>
    <w:rsid w:val="00A00CF8"/>
    <w:rsid w:val="00A01392"/>
    <w:rsid w:val="00A032C5"/>
    <w:rsid w:val="00A071A2"/>
    <w:rsid w:val="00A071E5"/>
    <w:rsid w:val="00A07868"/>
    <w:rsid w:val="00A1057D"/>
    <w:rsid w:val="00A10DF1"/>
    <w:rsid w:val="00A117A8"/>
    <w:rsid w:val="00A15572"/>
    <w:rsid w:val="00A17614"/>
    <w:rsid w:val="00A202C5"/>
    <w:rsid w:val="00A20CD7"/>
    <w:rsid w:val="00A211F5"/>
    <w:rsid w:val="00A2181D"/>
    <w:rsid w:val="00A2364B"/>
    <w:rsid w:val="00A244CA"/>
    <w:rsid w:val="00A25C5E"/>
    <w:rsid w:val="00A315B9"/>
    <w:rsid w:val="00A32365"/>
    <w:rsid w:val="00A324EA"/>
    <w:rsid w:val="00A32DF8"/>
    <w:rsid w:val="00A35F2C"/>
    <w:rsid w:val="00A36525"/>
    <w:rsid w:val="00A3731D"/>
    <w:rsid w:val="00A378DE"/>
    <w:rsid w:val="00A40912"/>
    <w:rsid w:val="00A427E5"/>
    <w:rsid w:val="00A42CE2"/>
    <w:rsid w:val="00A43191"/>
    <w:rsid w:val="00A47024"/>
    <w:rsid w:val="00A51BF8"/>
    <w:rsid w:val="00A537F5"/>
    <w:rsid w:val="00A57FFD"/>
    <w:rsid w:val="00A6480D"/>
    <w:rsid w:val="00A70530"/>
    <w:rsid w:val="00A71574"/>
    <w:rsid w:val="00A74C89"/>
    <w:rsid w:val="00A762B3"/>
    <w:rsid w:val="00A81732"/>
    <w:rsid w:val="00A8226B"/>
    <w:rsid w:val="00A836BD"/>
    <w:rsid w:val="00A83ADC"/>
    <w:rsid w:val="00A84481"/>
    <w:rsid w:val="00A8477D"/>
    <w:rsid w:val="00A8671D"/>
    <w:rsid w:val="00A87227"/>
    <w:rsid w:val="00A900A3"/>
    <w:rsid w:val="00A94821"/>
    <w:rsid w:val="00AA0E29"/>
    <w:rsid w:val="00AA1661"/>
    <w:rsid w:val="00AA1D12"/>
    <w:rsid w:val="00AA20D4"/>
    <w:rsid w:val="00AA2FF0"/>
    <w:rsid w:val="00AA467B"/>
    <w:rsid w:val="00AA4C80"/>
    <w:rsid w:val="00AB0171"/>
    <w:rsid w:val="00AB2D1F"/>
    <w:rsid w:val="00AB2F3C"/>
    <w:rsid w:val="00AB7A4A"/>
    <w:rsid w:val="00AC27B9"/>
    <w:rsid w:val="00AC2A2D"/>
    <w:rsid w:val="00AC3AB5"/>
    <w:rsid w:val="00AC441F"/>
    <w:rsid w:val="00AC4A6F"/>
    <w:rsid w:val="00AC4ED2"/>
    <w:rsid w:val="00AC5F69"/>
    <w:rsid w:val="00AC6F85"/>
    <w:rsid w:val="00AC783F"/>
    <w:rsid w:val="00AD059F"/>
    <w:rsid w:val="00AD08C4"/>
    <w:rsid w:val="00AD39E6"/>
    <w:rsid w:val="00AD50DC"/>
    <w:rsid w:val="00AD5CC9"/>
    <w:rsid w:val="00AD6178"/>
    <w:rsid w:val="00AD7185"/>
    <w:rsid w:val="00AD7CFD"/>
    <w:rsid w:val="00AE3006"/>
    <w:rsid w:val="00AE4B12"/>
    <w:rsid w:val="00AF0712"/>
    <w:rsid w:val="00AF0EF2"/>
    <w:rsid w:val="00AF3816"/>
    <w:rsid w:val="00AF40BA"/>
    <w:rsid w:val="00AF48F8"/>
    <w:rsid w:val="00AF6141"/>
    <w:rsid w:val="00AF7F09"/>
    <w:rsid w:val="00B079F2"/>
    <w:rsid w:val="00B108C8"/>
    <w:rsid w:val="00B11873"/>
    <w:rsid w:val="00B123F6"/>
    <w:rsid w:val="00B12EDA"/>
    <w:rsid w:val="00B144FA"/>
    <w:rsid w:val="00B153D2"/>
    <w:rsid w:val="00B15D89"/>
    <w:rsid w:val="00B16114"/>
    <w:rsid w:val="00B21637"/>
    <w:rsid w:val="00B2282A"/>
    <w:rsid w:val="00B24865"/>
    <w:rsid w:val="00B25B54"/>
    <w:rsid w:val="00B25E71"/>
    <w:rsid w:val="00B2639E"/>
    <w:rsid w:val="00B2683C"/>
    <w:rsid w:val="00B30C06"/>
    <w:rsid w:val="00B3300F"/>
    <w:rsid w:val="00B34B04"/>
    <w:rsid w:val="00B36456"/>
    <w:rsid w:val="00B3711C"/>
    <w:rsid w:val="00B402C7"/>
    <w:rsid w:val="00B40DB2"/>
    <w:rsid w:val="00B411C1"/>
    <w:rsid w:val="00B42EFA"/>
    <w:rsid w:val="00B44074"/>
    <w:rsid w:val="00B46EA5"/>
    <w:rsid w:val="00B513A9"/>
    <w:rsid w:val="00B51B8E"/>
    <w:rsid w:val="00B53734"/>
    <w:rsid w:val="00B634E6"/>
    <w:rsid w:val="00B638B5"/>
    <w:rsid w:val="00B670E0"/>
    <w:rsid w:val="00B70751"/>
    <w:rsid w:val="00B72944"/>
    <w:rsid w:val="00B7320D"/>
    <w:rsid w:val="00B7518D"/>
    <w:rsid w:val="00B77FDD"/>
    <w:rsid w:val="00B8035F"/>
    <w:rsid w:val="00B80AD9"/>
    <w:rsid w:val="00B81352"/>
    <w:rsid w:val="00B81365"/>
    <w:rsid w:val="00B81FC8"/>
    <w:rsid w:val="00B8239B"/>
    <w:rsid w:val="00B83FC9"/>
    <w:rsid w:val="00B85CD0"/>
    <w:rsid w:val="00B865C6"/>
    <w:rsid w:val="00B942D8"/>
    <w:rsid w:val="00B9678F"/>
    <w:rsid w:val="00BA0754"/>
    <w:rsid w:val="00BA1FD3"/>
    <w:rsid w:val="00BA2910"/>
    <w:rsid w:val="00BB1A56"/>
    <w:rsid w:val="00BB42F8"/>
    <w:rsid w:val="00BB6B09"/>
    <w:rsid w:val="00BB6C7E"/>
    <w:rsid w:val="00BC12F3"/>
    <w:rsid w:val="00BC17D4"/>
    <w:rsid w:val="00BC19A0"/>
    <w:rsid w:val="00BC43C5"/>
    <w:rsid w:val="00BC4E08"/>
    <w:rsid w:val="00BC6B14"/>
    <w:rsid w:val="00BC7E9B"/>
    <w:rsid w:val="00BD0883"/>
    <w:rsid w:val="00BD1E51"/>
    <w:rsid w:val="00BD7987"/>
    <w:rsid w:val="00BE1BCA"/>
    <w:rsid w:val="00BE2368"/>
    <w:rsid w:val="00BE48B4"/>
    <w:rsid w:val="00BE5554"/>
    <w:rsid w:val="00BE7184"/>
    <w:rsid w:val="00BE7507"/>
    <w:rsid w:val="00BE7A08"/>
    <w:rsid w:val="00BF0BEB"/>
    <w:rsid w:val="00BF1C30"/>
    <w:rsid w:val="00BF2168"/>
    <w:rsid w:val="00BF240F"/>
    <w:rsid w:val="00BF2B0F"/>
    <w:rsid w:val="00BF3483"/>
    <w:rsid w:val="00BF384B"/>
    <w:rsid w:val="00BF3EFE"/>
    <w:rsid w:val="00BF636C"/>
    <w:rsid w:val="00BF7955"/>
    <w:rsid w:val="00C03F73"/>
    <w:rsid w:val="00C04332"/>
    <w:rsid w:val="00C04989"/>
    <w:rsid w:val="00C0770E"/>
    <w:rsid w:val="00C1264D"/>
    <w:rsid w:val="00C128D8"/>
    <w:rsid w:val="00C1383B"/>
    <w:rsid w:val="00C13F80"/>
    <w:rsid w:val="00C149E3"/>
    <w:rsid w:val="00C16536"/>
    <w:rsid w:val="00C17D3C"/>
    <w:rsid w:val="00C227A3"/>
    <w:rsid w:val="00C23F8A"/>
    <w:rsid w:val="00C2545F"/>
    <w:rsid w:val="00C27539"/>
    <w:rsid w:val="00C3041F"/>
    <w:rsid w:val="00C31311"/>
    <w:rsid w:val="00C324A7"/>
    <w:rsid w:val="00C367A0"/>
    <w:rsid w:val="00C36A16"/>
    <w:rsid w:val="00C371C9"/>
    <w:rsid w:val="00C41CF8"/>
    <w:rsid w:val="00C47275"/>
    <w:rsid w:val="00C53C1B"/>
    <w:rsid w:val="00C60D41"/>
    <w:rsid w:val="00C6378A"/>
    <w:rsid w:val="00C65E35"/>
    <w:rsid w:val="00C6600E"/>
    <w:rsid w:val="00C67D6D"/>
    <w:rsid w:val="00C7698E"/>
    <w:rsid w:val="00C77271"/>
    <w:rsid w:val="00C803BD"/>
    <w:rsid w:val="00C8228D"/>
    <w:rsid w:val="00C83A64"/>
    <w:rsid w:val="00C846D5"/>
    <w:rsid w:val="00C85693"/>
    <w:rsid w:val="00C90228"/>
    <w:rsid w:val="00C908D1"/>
    <w:rsid w:val="00C939A4"/>
    <w:rsid w:val="00C95F04"/>
    <w:rsid w:val="00C97ABF"/>
    <w:rsid w:val="00CA0FD8"/>
    <w:rsid w:val="00CA2DEF"/>
    <w:rsid w:val="00CA4C9B"/>
    <w:rsid w:val="00CA66A7"/>
    <w:rsid w:val="00CB649E"/>
    <w:rsid w:val="00CB6B7C"/>
    <w:rsid w:val="00CC125F"/>
    <w:rsid w:val="00CC31BF"/>
    <w:rsid w:val="00CC4505"/>
    <w:rsid w:val="00CD4631"/>
    <w:rsid w:val="00CE364F"/>
    <w:rsid w:val="00CE4D00"/>
    <w:rsid w:val="00CE7191"/>
    <w:rsid w:val="00CF049A"/>
    <w:rsid w:val="00CF1AE6"/>
    <w:rsid w:val="00CF1C60"/>
    <w:rsid w:val="00CF3BD9"/>
    <w:rsid w:val="00CF3E8C"/>
    <w:rsid w:val="00CF63AA"/>
    <w:rsid w:val="00D03AF4"/>
    <w:rsid w:val="00D0435B"/>
    <w:rsid w:val="00D06DF9"/>
    <w:rsid w:val="00D10E0E"/>
    <w:rsid w:val="00D156BB"/>
    <w:rsid w:val="00D15CBF"/>
    <w:rsid w:val="00D15F05"/>
    <w:rsid w:val="00D16C8D"/>
    <w:rsid w:val="00D20D5D"/>
    <w:rsid w:val="00D21B00"/>
    <w:rsid w:val="00D23680"/>
    <w:rsid w:val="00D246F0"/>
    <w:rsid w:val="00D27290"/>
    <w:rsid w:val="00D27911"/>
    <w:rsid w:val="00D31C31"/>
    <w:rsid w:val="00D32D65"/>
    <w:rsid w:val="00D33A1D"/>
    <w:rsid w:val="00D3684C"/>
    <w:rsid w:val="00D36EA5"/>
    <w:rsid w:val="00D378B8"/>
    <w:rsid w:val="00D40576"/>
    <w:rsid w:val="00D428F1"/>
    <w:rsid w:val="00D43D3F"/>
    <w:rsid w:val="00D47000"/>
    <w:rsid w:val="00D5036B"/>
    <w:rsid w:val="00D511E1"/>
    <w:rsid w:val="00D51F53"/>
    <w:rsid w:val="00D538BD"/>
    <w:rsid w:val="00D53A2A"/>
    <w:rsid w:val="00D54750"/>
    <w:rsid w:val="00D57B6A"/>
    <w:rsid w:val="00D60877"/>
    <w:rsid w:val="00D63B9B"/>
    <w:rsid w:val="00D645E1"/>
    <w:rsid w:val="00D66C02"/>
    <w:rsid w:val="00D729A9"/>
    <w:rsid w:val="00D737DB"/>
    <w:rsid w:val="00D76F66"/>
    <w:rsid w:val="00D77A1A"/>
    <w:rsid w:val="00D77A46"/>
    <w:rsid w:val="00D80531"/>
    <w:rsid w:val="00D81C33"/>
    <w:rsid w:val="00D81E0A"/>
    <w:rsid w:val="00D85441"/>
    <w:rsid w:val="00D877BA"/>
    <w:rsid w:val="00D96B24"/>
    <w:rsid w:val="00DA4C43"/>
    <w:rsid w:val="00DA60B0"/>
    <w:rsid w:val="00DA61E7"/>
    <w:rsid w:val="00DA7EA4"/>
    <w:rsid w:val="00DB1957"/>
    <w:rsid w:val="00DB1B15"/>
    <w:rsid w:val="00DB425F"/>
    <w:rsid w:val="00DB4C0F"/>
    <w:rsid w:val="00DB6517"/>
    <w:rsid w:val="00DB72CF"/>
    <w:rsid w:val="00DC27F4"/>
    <w:rsid w:val="00DC2B16"/>
    <w:rsid w:val="00DC7F3F"/>
    <w:rsid w:val="00DD1A9E"/>
    <w:rsid w:val="00DD1FA6"/>
    <w:rsid w:val="00DD35AD"/>
    <w:rsid w:val="00DD5BAE"/>
    <w:rsid w:val="00DE09A0"/>
    <w:rsid w:val="00DE16A2"/>
    <w:rsid w:val="00DE20D8"/>
    <w:rsid w:val="00DE27AE"/>
    <w:rsid w:val="00DE5F00"/>
    <w:rsid w:val="00DF0A41"/>
    <w:rsid w:val="00DF0BC0"/>
    <w:rsid w:val="00DF2C19"/>
    <w:rsid w:val="00DF6A85"/>
    <w:rsid w:val="00DF6BF2"/>
    <w:rsid w:val="00E002A8"/>
    <w:rsid w:val="00E00372"/>
    <w:rsid w:val="00E00843"/>
    <w:rsid w:val="00E015CE"/>
    <w:rsid w:val="00E03D83"/>
    <w:rsid w:val="00E045B6"/>
    <w:rsid w:val="00E0655D"/>
    <w:rsid w:val="00E13769"/>
    <w:rsid w:val="00E1462E"/>
    <w:rsid w:val="00E16833"/>
    <w:rsid w:val="00E253C3"/>
    <w:rsid w:val="00E32E0C"/>
    <w:rsid w:val="00E332C6"/>
    <w:rsid w:val="00E3452D"/>
    <w:rsid w:val="00E34730"/>
    <w:rsid w:val="00E357FD"/>
    <w:rsid w:val="00E358B2"/>
    <w:rsid w:val="00E36463"/>
    <w:rsid w:val="00E37493"/>
    <w:rsid w:val="00E374CC"/>
    <w:rsid w:val="00E41533"/>
    <w:rsid w:val="00E437B0"/>
    <w:rsid w:val="00E45514"/>
    <w:rsid w:val="00E458F9"/>
    <w:rsid w:val="00E45B7B"/>
    <w:rsid w:val="00E4704D"/>
    <w:rsid w:val="00E519A5"/>
    <w:rsid w:val="00E5713D"/>
    <w:rsid w:val="00E61E87"/>
    <w:rsid w:val="00E6527D"/>
    <w:rsid w:val="00E67CEA"/>
    <w:rsid w:val="00E71D83"/>
    <w:rsid w:val="00E725A6"/>
    <w:rsid w:val="00E75BF5"/>
    <w:rsid w:val="00E76DF1"/>
    <w:rsid w:val="00E80618"/>
    <w:rsid w:val="00E80C8E"/>
    <w:rsid w:val="00E833FF"/>
    <w:rsid w:val="00E83A02"/>
    <w:rsid w:val="00E907E5"/>
    <w:rsid w:val="00E91DFF"/>
    <w:rsid w:val="00E938C2"/>
    <w:rsid w:val="00E93D74"/>
    <w:rsid w:val="00E940CD"/>
    <w:rsid w:val="00E946F7"/>
    <w:rsid w:val="00E94CED"/>
    <w:rsid w:val="00E9581F"/>
    <w:rsid w:val="00E965C9"/>
    <w:rsid w:val="00E97249"/>
    <w:rsid w:val="00EA04AC"/>
    <w:rsid w:val="00EA4DA8"/>
    <w:rsid w:val="00EA4E99"/>
    <w:rsid w:val="00EA7CD4"/>
    <w:rsid w:val="00EB0E7A"/>
    <w:rsid w:val="00EB174B"/>
    <w:rsid w:val="00EB17AD"/>
    <w:rsid w:val="00EB1DDE"/>
    <w:rsid w:val="00EB6F56"/>
    <w:rsid w:val="00EC7C33"/>
    <w:rsid w:val="00ED0B84"/>
    <w:rsid w:val="00ED0D1E"/>
    <w:rsid w:val="00ED5189"/>
    <w:rsid w:val="00ED5526"/>
    <w:rsid w:val="00ED5873"/>
    <w:rsid w:val="00ED5965"/>
    <w:rsid w:val="00ED5CEC"/>
    <w:rsid w:val="00ED687B"/>
    <w:rsid w:val="00ED6C4B"/>
    <w:rsid w:val="00ED72BA"/>
    <w:rsid w:val="00ED796E"/>
    <w:rsid w:val="00ED7D06"/>
    <w:rsid w:val="00EE14FB"/>
    <w:rsid w:val="00EE33FD"/>
    <w:rsid w:val="00EE3DC3"/>
    <w:rsid w:val="00EE4217"/>
    <w:rsid w:val="00EE4381"/>
    <w:rsid w:val="00EE642F"/>
    <w:rsid w:val="00EE7503"/>
    <w:rsid w:val="00EF0A6B"/>
    <w:rsid w:val="00EF11C9"/>
    <w:rsid w:val="00EF1D99"/>
    <w:rsid w:val="00EF5BEB"/>
    <w:rsid w:val="00F00A28"/>
    <w:rsid w:val="00F012D1"/>
    <w:rsid w:val="00F04816"/>
    <w:rsid w:val="00F06816"/>
    <w:rsid w:val="00F068D1"/>
    <w:rsid w:val="00F07261"/>
    <w:rsid w:val="00F07394"/>
    <w:rsid w:val="00F11105"/>
    <w:rsid w:val="00F119F8"/>
    <w:rsid w:val="00F12E4D"/>
    <w:rsid w:val="00F13D83"/>
    <w:rsid w:val="00F2061F"/>
    <w:rsid w:val="00F2272B"/>
    <w:rsid w:val="00F24027"/>
    <w:rsid w:val="00F244AA"/>
    <w:rsid w:val="00F24DEB"/>
    <w:rsid w:val="00F26D34"/>
    <w:rsid w:val="00F26D72"/>
    <w:rsid w:val="00F43582"/>
    <w:rsid w:val="00F44331"/>
    <w:rsid w:val="00F44369"/>
    <w:rsid w:val="00F50D60"/>
    <w:rsid w:val="00F52F62"/>
    <w:rsid w:val="00F54CC6"/>
    <w:rsid w:val="00F5562C"/>
    <w:rsid w:val="00F61106"/>
    <w:rsid w:val="00F63102"/>
    <w:rsid w:val="00F65EE4"/>
    <w:rsid w:val="00F67313"/>
    <w:rsid w:val="00F67BCA"/>
    <w:rsid w:val="00F70832"/>
    <w:rsid w:val="00F715C1"/>
    <w:rsid w:val="00F749CB"/>
    <w:rsid w:val="00F83C1C"/>
    <w:rsid w:val="00F85A30"/>
    <w:rsid w:val="00F863A0"/>
    <w:rsid w:val="00F86EBF"/>
    <w:rsid w:val="00F871F4"/>
    <w:rsid w:val="00F90D6A"/>
    <w:rsid w:val="00F96AA6"/>
    <w:rsid w:val="00F97069"/>
    <w:rsid w:val="00FA026E"/>
    <w:rsid w:val="00FA05D6"/>
    <w:rsid w:val="00FA17FC"/>
    <w:rsid w:val="00FA2935"/>
    <w:rsid w:val="00FA6512"/>
    <w:rsid w:val="00FB0097"/>
    <w:rsid w:val="00FB2DE2"/>
    <w:rsid w:val="00FB31CF"/>
    <w:rsid w:val="00FB456F"/>
    <w:rsid w:val="00FB488C"/>
    <w:rsid w:val="00FC02D3"/>
    <w:rsid w:val="00FC061B"/>
    <w:rsid w:val="00FC06ED"/>
    <w:rsid w:val="00FC1585"/>
    <w:rsid w:val="00FC16DA"/>
    <w:rsid w:val="00FC18EE"/>
    <w:rsid w:val="00FC1D2A"/>
    <w:rsid w:val="00FC3D59"/>
    <w:rsid w:val="00FC4B36"/>
    <w:rsid w:val="00FC4FF3"/>
    <w:rsid w:val="00FC6C28"/>
    <w:rsid w:val="00FC7024"/>
    <w:rsid w:val="00FD0B54"/>
    <w:rsid w:val="00FD3661"/>
    <w:rsid w:val="00FD4712"/>
    <w:rsid w:val="00FD6A8A"/>
    <w:rsid w:val="00FE2BA4"/>
    <w:rsid w:val="00FE6514"/>
    <w:rsid w:val="00FE6DA6"/>
    <w:rsid w:val="00FF163E"/>
    <w:rsid w:val="00FF44D3"/>
    <w:rsid w:val="00FF4FC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58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D34"/>
    <w:pPr>
      <w:spacing w:line="300" w:lineRule="exact"/>
    </w:pPr>
    <w:rPr>
      <w:color w:val="616265" w:themeColor="accent3"/>
    </w:rPr>
  </w:style>
  <w:style w:type="paragraph" w:styleId="berschrift1">
    <w:name w:val="heading 1"/>
    <w:basedOn w:val="Standard"/>
    <w:next w:val="Untertitel"/>
    <w:link w:val="berschrift1Zchn"/>
    <w:uiPriority w:val="9"/>
    <w:semiHidden/>
    <w:qFormat/>
    <w:rsid w:val="00236D9A"/>
    <w:pPr>
      <w:spacing w:after="580" w:line="360" w:lineRule="exact"/>
      <w:outlineLvl w:val="0"/>
    </w:pPr>
    <w:rPr>
      <w:rFonts w:eastAsiaTheme="majorEastAsia" w:cstheme="majorBidi"/>
      <w:b/>
      <w:bCs/>
      <w:sz w:val="36"/>
      <w:szCs w:val="28"/>
    </w:rPr>
  </w:style>
  <w:style w:type="paragraph" w:styleId="berschrift3">
    <w:name w:val="heading 3"/>
    <w:basedOn w:val="Standard"/>
    <w:next w:val="Standard"/>
    <w:link w:val="berschrift3Zchn"/>
    <w:uiPriority w:val="9"/>
    <w:semiHidden/>
    <w:qFormat/>
    <w:rsid w:val="00A1057D"/>
    <w:pPr>
      <w:keepNext/>
      <w:keepLines/>
      <w:spacing w:before="40"/>
      <w:outlineLvl w:val="2"/>
    </w:pPr>
    <w:rPr>
      <w:rFonts w:asciiTheme="majorHAnsi" w:eastAsiaTheme="majorEastAsia" w:hAnsiTheme="majorHAnsi" w:cstheme="majorBidi"/>
      <w:color w:val="00222D"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2B31"/>
    <w:pPr>
      <w:tabs>
        <w:tab w:val="center" w:pos="4680"/>
        <w:tab w:val="right" w:pos="9360"/>
      </w:tabs>
      <w:spacing w:line="240" w:lineRule="auto"/>
    </w:pPr>
  </w:style>
  <w:style w:type="paragraph" w:styleId="Sprechblasentext">
    <w:name w:val="Balloon Text"/>
    <w:basedOn w:val="Standard"/>
    <w:link w:val="SprechblasentextZchn"/>
    <w:uiPriority w:val="99"/>
    <w:semiHidden/>
    <w:unhideWhenUsed/>
    <w:rsid w:val="0079397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3974"/>
    <w:rPr>
      <w:rFonts w:ascii="Tahoma" w:hAnsi="Tahoma" w:cs="Tahoma"/>
      <w:sz w:val="16"/>
      <w:szCs w:val="16"/>
    </w:rPr>
  </w:style>
  <w:style w:type="character" w:styleId="Platzhaltertext">
    <w:name w:val="Placeholder Text"/>
    <w:basedOn w:val="Absatz-Standardschriftart"/>
    <w:uiPriority w:val="99"/>
    <w:semiHidden/>
    <w:rsid w:val="00793974"/>
    <w:rPr>
      <w:color w:val="808080"/>
    </w:rPr>
  </w:style>
  <w:style w:type="character" w:customStyle="1" w:styleId="berschrift1Zchn">
    <w:name w:val="Überschrift 1 Zchn"/>
    <w:basedOn w:val="Absatz-Standardschriftart"/>
    <w:link w:val="berschrift1"/>
    <w:uiPriority w:val="9"/>
    <w:semiHidden/>
    <w:rsid w:val="00C803BD"/>
    <w:rPr>
      <w:rFonts w:eastAsiaTheme="majorEastAsia" w:cstheme="majorBidi"/>
      <w:b/>
      <w:bCs/>
      <w:sz w:val="36"/>
      <w:szCs w:val="28"/>
    </w:rPr>
  </w:style>
  <w:style w:type="paragraph" w:styleId="Untertitel">
    <w:name w:val="Subtitle"/>
    <w:basedOn w:val="Standard"/>
    <w:next w:val="Standard"/>
    <w:link w:val="UntertitelZchn"/>
    <w:uiPriority w:val="11"/>
    <w:semiHidden/>
    <w:qFormat/>
    <w:rsid w:val="003F328D"/>
    <w:pPr>
      <w:numPr>
        <w:ilvl w:val="1"/>
      </w:numPr>
    </w:pPr>
    <w:rPr>
      <w:rFonts w:eastAsiaTheme="majorEastAsia" w:cstheme="majorBidi"/>
      <w:b/>
      <w:iCs/>
      <w:szCs w:val="24"/>
    </w:rPr>
  </w:style>
  <w:style w:type="character" w:customStyle="1" w:styleId="UntertitelZchn">
    <w:name w:val="Untertitel Zchn"/>
    <w:basedOn w:val="Absatz-Standardschriftart"/>
    <w:link w:val="Untertitel"/>
    <w:uiPriority w:val="11"/>
    <w:semiHidden/>
    <w:rsid w:val="00C803BD"/>
    <w:rPr>
      <w:rFonts w:eastAsiaTheme="majorEastAsia" w:cstheme="majorBidi"/>
      <w:b/>
      <w:iCs/>
      <w:sz w:val="20"/>
      <w:szCs w:val="24"/>
    </w:rPr>
  </w:style>
  <w:style w:type="character" w:customStyle="1" w:styleId="KopfzeileZchn">
    <w:name w:val="Kopfzeile Zchn"/>
    <w:basedOn w:val="Absatz-Standardschriftart"/>
    <w:link w:val="Kopfzeile"/>
    <w:uiPriority w:val="99"/>
    <w:rsid w:val="00312B31"/>
    <w:rPr>
      <w:sz w:val="20"/>
    </w:rPr>
  </w:style>
  <w:style w:type="table" w:styleId="Tabellenraster">
    <w:name w:val="Table Grid"/>
    <w:basedOn w:val="NormaleTabelle"/>
    <w:uiPriority w:val="59"/>
    <w:rsid w:val="003F32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uzeile">
    <w:name w:val="footer"/>
    <w:basedOn w:val="Standard"/>
    <w:link w:val="FuzeileZchn"/>
    <w:uiPriority w:val="99"/>
    <w:unhideWhenUsed/>
    <w:rsid w:val="00312B31"/>
    <w:pPr>
      <w:tabs>
        <w:tab w:val="center" w:pos="4680"/>
        <w:tab w:val="right" w:pos="9360"/>
      </w:tabs>
      <w:spacing w:line="240" w:lineRule="auto"/>
    </w:pPr>
  </w:style>
  <w:style w:type="character" w:customStyle="1" w:styleId="FuzeileZchn">
    <w:name w:val="Fußzeile Zchn"/>
    <w:basedOn w:val="Absatz-Standardschriftart"/>
    <w:link w:val="Fuzeile"/>
    <w:uiPriority w:val="99"/>
    <w:rsid w:val="00312B31"/>
    <w:rPr>
      <w:sz w:val="20"/>
    </w:rPr>
  </w:style>
  <w:style w:type="character" w:styleId="Fett">
    <w:name w:val="Strong"/>
    <w:basedOn w:val="Absatz-Standardschriftart"/>
    <w:uiPriority w:val="22"/>
    <w:semiHidden/>
    <w:rsid w:val="00091DC5"/>
    <w:rPr>
      <w:b/>
      <w:bCs/>
    </w:rPr>
  </w:style>
  <w:style w:type="paragraph" w:customStyle="1" w:styleId="ContactsBody">
    <w:name w:val="Contacts Body"/>
    <w:qFormat/>
    <w:rsid w:val="00070461"/>
    <w:rPr>
      <w:rFonts w:asciiTheme="majorHAnsi" w:hAnsiTheme="majorHAnsi" w:cs="Arial"/>
      <w:noProof/>
      <w:color w:val="00465B" w:themeColor="text2"/>
      <w:sz w:val="15"/>
      <w:szCs w:val="20"/>
    </w:rPr>
  </w:style>
  <w:style w:type="paragraph" w:customStyle="1" w:styleId="NewsReleaseHeader">
    <w:name w:val="News Release Header"/>
    <w:qFormat/>
    <w:rsid w:val="00FD6A8A"/>
    <w:pPr>
      <w:spacing w:before="240" w:line="240" w:lineRule="auto"/>
    </w:pPr>
    <w:rPr>
      <w:rFonts w:asciiTheme="majorHAnsi" w:hAnsiTheme="majorHAnsi" w:cstheme="majorHAnsi"/>
      <w:color w:val="616265" w:themeColor="accent3"/>
      <w:sz w:val="36"/>
      <w:szCs w:val="36"/>
    </w:rPr>
  </w:style>
  <w:style w:type="paragraph" w:customStyle="1" w:styleId="CityCountryDate">
    <w:name w:val="City Country Date"/>
    <w:qFormat/>
    <w:rsid w:val="00FD6A8A"/>
    <w:pPr>
      <w:spacing w:before="460" w:line="300" w:lineRule="exact"/>
    </w:pPr>
    <w:rPr>
      <w:rFonts w:asciiTheme="majorHAnsi" w:hAnsiTheme="majorHAnsi"/>
      <w:b/>
      <w:color w:val="00465B" w:themeColor="text2"/>
    </w:rPr>
  </w:style>
  <w:style w:type="paragraph" w:customStyle="1" w:styleId="Legal">
    <w:name w:val="Legal"/>
    <w:qFormat/>
    <w:rsid w:val="008E398A"/>
    <w:rPr>
      <w:rFonts w:asciiTheme="majorHAnsi" w:hAnsiTheme="majorHAnsi" w:cs="Arial"/>
      <w:noProof/>
      <w:color w:val="000000" w:themeColor="text1"/>
      <w:sz w:val="15"/>
      <w:szCs w:val="20"/>
    </w:rPr>
  </w:style>
  <w:style w:type="paragraph" w:customStyle="1" w:styleId="ContactsHead">
    <w:name w:val="Contacts Head"/>
    <w:qFormat/>
    <w:rsid w:val="006072D5"/>
    <w:rPr>
      <w:rFonts w:asciiTheme="majorHAnsi" w:hAnsiTheme="majorHAnsi" w:cs="Arial"/>
      <w:caps/>
      <w:noProof/>
      <w:color w:val="00465B" w:themeColor="text2"/>
      <w:sz w:val="15"/>
      <w:szCs w:val="20"/>
    </w:rPr>
  </w:style>
  <w:style w:type="paragraph" w:customStyle="1" w:styleId="NewsReleasesubhead">
    <w:name w:val="News Release subhead"/>
    <w:qFormat/>
    <w:rsid w:val="00FD6A8A"/>
    <w:pPr>
      <w:spacing w:before="80" w:line="240" w:lineRule="auto"/>
    </w:pPr>
    <w:rPr>
      <w:rFonts w:asciiTheme="majorHAnsi" w:hAnsiTheme="majorHAnsi"/>
      <w:i/>
      <w:color w:val="616265" w:themeColor="accent3"/>
      <w:sz w:val="24"/>
      <w:szCs w:val="24"/>
    </w:rPr>
  </w:style>
  <w:style w:type="paragraph" w:customStyle="1" w:styleId="BodyBold">
    <w:name w:val="Body Bold"/>
    <w:qFormat/>
    <w:rsid w:val="008F193D"/>
    <w:pPr>
      <w:spacing w:line="300" w:lineRule="exact"/>
    </w:pPr>
    <w:rPr>
      <w:rFonts w:asciiTheme="majorHAnsi" w:hAnsiTheme="majorHAnsi" w:cstheme="majorHAnsi"/>
      <w:b/>
      <w:color w:val="616265" w:themeColor="accent3"/>
    </w:rPr>
  </w:style>
  <w:style w:type="character" w:styleId="Hyperlink">
    <w:name w:val="Hyperlink"/>
    <w:basedOn w:val="Absatz-Standardschriftart"/>
    <w:uiPriority w:val="99"/>
    <w:unhideWhenUsed/>
    <w:rsid w:val="00FF163E"/>
    <w:rPr>
      <w:color w:val="00465B" w:themeColor="hyperlink"/>
      <w:u w:val="single"/>
    </w:rPr>
  </w:style>
  <w:style w:type="paragraph" w:customStyle="1" w:styleId="Body">
    <w:name w:val="Body"/>
    <w:basedOn w:val="Standard"/>
    <w:rsid w:val="00FF163E"/>
    <w:pPr>
      <w:spacing w:line="280" w:lineRule="exact"/>
    </w:pPr>
    <w:rPr>
      <w:rFonts w:ascii="Arial" w:eastAsia="Times New Roman" w:hAnsi="Arial" w:cs="Times New Roman"/>
      <w:color w:val="auto"/>
      <w:szCs w:val="20"/>
    </w:rPr>
  </w:style>
  <w:style w:type="paragraph" w:styleId="StandardWeb">
    <w:name w:val="Normal (Web)"/>
    <w:basedOn w:val="Standard"/>
    <w:uiPriority w:val="99"/>
    <w:rsid w:val="00FF163E"/>
    <w:pPr>
      <w:spacing w:before="100" w:beforeAutospacing="1" w:after="100" w:afterAutospacing="1" w:line="240" w:lineRule="auto"/>
    </w:pPr>
    <w:rPr>
      <w:rFonts w:ascii="Times New Roman" w:eastAsia="MS Mincho" w:hAnsi="Times New Roman" w:cs="Times New Roman"/>
      <w:color w:val="auto"/>
      <w:sz w:val="24"/>
      <w:szCs w:val="24"/>
      <w:lang w:eastAsia="ja-JP"/>
    </w:rPr>
  </w:style>
  <w:style w:type="character" w:styleId="Kommentarzeichen">
    <w:name w:val="annotation reference"/>
    <w:basedOn w:val="Absatz-Standardschriftart"/>
    <w:uiPriority w:val="99"/>
    <w:semiHidden/>
    <w:unhideWhenUsed/>
    <w:rsid w:val="005275C0"/>
    <w:rPr>
      <w:sz w:val="16"/>
      <w:szCs w:val="16"/>
    </w:rPr>
  </w:style>
  <w:style w:type="paragraph" w:styleId="Kommentartext">
    <w:name w:val="annotation text"/>
    <w:basedOn w:val="Standard"/>
    <w:link w:val="KommentartextZchn"/>
    <w:uiPriority w:val="99"/>
    <w:unhideWhenUsed/>
    <w:rsid w:val="005275C0"/>
    <w:pPr>
      <w:spacing w:line="240" w:lineRule="auto"/>
    </w:pPr>
    <w:rPr>
      <w:sz w:val="20"/>
      <w:szCs w:val="20"/>
    </w:rPr>
  </w:style>
  <w:style w:type="character" w:customStyle="1" w:styleId="KommentartextZchn">
    <w:name w:val="Kommentartext Zchn"/>
    <w:basedOn w:val="Absatz-Standardschriftart"/>
    <w:link w:val="Kommentartext"/>
    <w:uiPriority w:val="99"/>
    <w:rsid w:val="005275C0"/>
    <w:rPr>
      <w:color w:val="616265" w:themeColor="accent3"/>
      <w:sz w:val="20"/>
      <w:szCs w:val="20"/>
    </w:rPr>
  </w:style>
  <w:style w:type="paragraph" w:styleId="Kommentarthema">
    <w:name w:val="annotation subject"/>
    <w:basedOn w:val="Kommentartext"/>
    <w:next w:val="Kommentartext"/>
    <w:link w:val="KommentarthemaZchn"/>
    <w:uiPriority w:val="99"/>
    <w:semiHidden/>
    <w:unhideWhenUsed/>
    <w:rsid w:val="005275C0"/>
    <w:rPr>
      <w:b/>
      <w:bCs/>
    </w:rPr>
  </w:style>
  <w:style w:type="character" w:customStyle="1" w:styleId="KommentarthemaZchn">
    <w:name w:val="Kommentarthema Zchn"/>
    <w:basedOn w:val="KommentartextZchn"/>
    <w:link w:val="Kommentarthema"/>
    <w:uiPriority w:val="99"/>
    <w:semiHidden/>
    <w:rsid w:val="005275C0"/>
    <w:rPr>
      <w:b/>
      <w:bCs/>
      <w:color w:val="616265" w:themeColor="accent3"/>
      <w:sz w:val="20"/>
      <w:szCs w:val="20"/>
    </w:rPr>
  </w:style>
  <w:style w:type="paragraph" w:styleId="Listenabsatz">
    <w:name w:val="List Paragraph"/>
    <w:basedOn w:val="Standard"/>
    <w:uiPriority w:val="34"/>
    <w:qFormat/>
    <w:rsid w:val="005D6FE7"/>
    <w:pPr>
      <w:spacing w:line="240" w:lineRule="auto"/>
      <w:ind w:left="720"/>
      <w:contextualSpacing/>
    </w:pPr>
    <w:rPr>
      <w:rFonts w:ascii="Times New Roman" w:hAnsi="Times New Roman"/>
      <w:color w:val="auto"/>
      <w:sz w:val="24"/>
    </w:rPr>
  </w:style>
  <w:style w:type="character" w:customStyle="1" w:styleId="berschrift3Zchn">
    <w:name w:val="Überschrift 3 Zchn"/>
    <w:basedOn w:val="Absatz-Standardschriftart"/>
    <w:link w:val="berschrift3"/>
    <w:uiPriority w:val="9"/>
    <w:semiHidden/>
    <w:rsid w:val="00A1057D"/>
    <w:rPr>
      <w:rFonts w:asciiTheme="majorHAnsi" w:eastAsiaTheme="majorEastAsia" w:hAnsiTheme="majorHAnsi" w:cstheme="majorBidi"/>
      <w:color w:val="00222D" w:themeColor="accent1" w:themeShade="7F"/>
      <w:sz w:val="24"/>
      <w:szCs w:val="24"/>
    </w:rPr>
  </w:style>
  <w:style w:type="character" w:styleId="Hervorhebung">
    <w:name w:val="Emphasis"/>
    <w:basedOn w:val="Absatz-Standardschriftart"/>
    <w:uiPriority w:val="20"/>
    <w:qFormat/>
    <w:rsid w:val="00BC6B14"/>
    <w:rPr>
      <w:i/>
      <w:iCs/>
    </w:rPr>
  </w:style>
  <w:style w:type="character" w:customStyle="1" w:styleId="UnresolvedMention1">
    <w:name w:val="Unresolved Mention1"/>
    <w:basedOn w:val="Absatz-Standardschriftart"/>
    <w:uiPriority w:val="99"/>
    <w:semiHidden/>
    <w:unhideWhenUsed/>
    <w:rsid w:val="00715407"/>
    <w:rPr>
      <w:color w:val="605E5C"/>
      <w:shd w:val="clear" w:color="auto" w:fill="E1DFDD"/>
    </w:rPr>
  </w:style>
  <w:style w:type="character" w:customStyle="1" w:styleId="Mention1">
    <w:name w:val="Mention1"/>
    <w:basedOn w:val="Absatz-Standardschriftart"/>
    <w:uiPriority w:val="99"/>
    <w:unhideWhenUsed/>
    <w:rsid w:val="007154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8994">
      <w:bodyDiv w:val="1"/>
      <w:marLeft w:val="0"/>
      <w:marRight w:val="0"/>
      <w:marTop w:val="0"/>
      <w:marBottom w:val="0"/>
      <w:divBdr>
        <w:top w:val="none" w:sz="0" w:space="0" w:color="auto"/>
        <w:left w:val="none" w:sz="0" w:space="0" w:color="auto"/>
        <w:bottom w:val="none" w:sz="0" w:space="0" w:color="auto"/>
        <w:right w:val="none" w:sz="0" w:space="0" w:color="auto"/>
      </w:divBdr>
    </w:div>
    <w:div w:id="271010720">
      <w:bodyDiv w:val="1"/>
      <w:marLeft w:val="0"/>
      <w:marRight w:val="0"/>
      <w:marTop w:val="0"/>
      <w:marBottom w:val="0"/>
      <w:divBdr>
        <w:top w:val="none" w:sz="0" w:space="0" w:color="auto"/>
        <w:left w:val="none" w:sz="0" w:space="0" w:color="auto"/>
        <w:bottom w:val="none" w:sz="0" w:space="0" w:color="auto"/>
        <w:right w:val="none" w:sz="0" w:space="0" w:color="auto"/>
      </w:divBdr>
    </w:div>
    <w:div w:id="374550192">
      <w:bodyDiv w:val="1"/>
      <w:marLeft w:val="0"/>
      <w:marRight w:val="0"/>
      <w:marTop w:val="0"/>
      <w:marBottom w:val="0"/>
      <w:divBdr>
        <w:top w:val="none" w:sz="0" w:space="0" w:color="auto"/>
        <w:left w:val="none" w:sz="0" w:space="0" w:color="auto"/>
        <w:bottom w:val="none" w:sz="0" w:space="0" w:color="auto"/>
        <w:right w:val="none" w:sz="0" w:space="0" w:color="auto"/>
      </w:divBdr>
    </w:div>
    <w:div w:id="397436171">
      <w:bodyDiv w:val="1"/>
      <w:marLeft w:val="0"/>
      <w:marRight w:val="0"/>
      <w:marTop w:val="0"/>
      <w:marBottom w:val="0"/>
      <w:divBdr>
        <w:top w:val="none" w:sz="0" w:space="0" w:color="auto"/>
        <w:left w:val="none" w:sz="0" w:space="0" w:color="auto"/>
        <w:bottom w:val="none" w:sz="0" w:space="0" w:color="auto"/>
        <w:right w:val="none" w:sz="0" w:space="0" w:color="auto"/>
      </w:divBdr>
    </w:div>
    <w:div w:id="428887898">
      <w:bodyDiv w:val="1"/>
      <w:marLeft w:val="0"/>
      <w:marRight w:val="0"/>
      <w:marTop w:val="0"/>
      <w:marBottom w:val="0"/>
      <w:divBdr>
        <w:top w:val="none" w:sz="0" w:space="0" w:color="auto"/>
        <w:left w:val="none" w:sz="0" w:space="0" w:color="auto"/>
        <w:bottom w:val="none" w:sz="0" w:space="0" w:color="auto"/>
        <w:right w:val="none" w:sz="0" w:space="0" w:color="auto"/>
      </w:divBdr>
      <w:divsChild>
        <w:div w:id="2116249561">
          <w:marLeft w:val="0"/>
          <w:marRight w:val="0"/>
          <w:marTop w:val="0"/>
          <w:marBottom w:val="0"/>
          <w:divBdr>
            <w:top w:val="none" w:sz="0" w:space="0" w:color="auto"/>
            <w:left w:val="none" w:sz="0" w:space="0" w:color="auto"/>
            <w:bottom w:val="none" w:sz="0" w:space="0" w:color="auto"/>
            <w:right w:val="none" w:sz="0" w:space="0" w:color="auto"/>
          </w:divBdr>
        </w:div>
      </w:divsChild>
    </w:div>
    <w:div w:id="443689962">
      <w:bodyDiv w:val="1"/>
      <w:marLeft w:val="0"/>
      <w:marRight w:val="0"/>
      <w:marTop w:val="0"/>
      <w:marBottom w:val="0"/>
      <w:divBdr>
        <w:top w:val="none" w:sz="0" w:space="0" w:color="auto"/>
        <w:left w:val="none" w:sz="0" w:space="0" w:color="auto"/>
        <w:bottom w:val="none" w:sz="0" w:space="0" w:color="auto"/>
        <w:right w:val="none" w:sz="0" w:space="0" w:color="auto"/>
      </w:divBdr>
    </w:div>
    <w:div w:id="668870113">
      <w:bodyDiv w:val="1"/>
      <w:marLeft w:val="0"/>
      <w:marRight w:val="0"/>
      <w:marTop w:val="0"/>
      <w:marBottom w:val="0"/>
      <w:divBdr>
        <w:top w:val="none" w:sz="0" w:space="0" w:color="auto"/>
        <w:left w:val="none" w:sz="0" w:space="0" w:color="auto"/>
        <w:bottom w:val="none" w:sz="0" w:space="0" w:color="auto"/>
        <w:right w:val="none" w:sz="0" w:space="0" w:color="auto"/>
      </w:divBdr>
    </w:div>
    <w:div w:id="753165955">
      <w:bodyDiv w:val="1"/>
      <w:marLeft w:val="0"/>
      <w:marRight w:val="0"/>
      <w:marTop w:val="0"/>
      <w:marBottom w:val="0"/>
      <w:divBdr>
        <w:top w:val="none" w:sz="0" w:space="0" w:color="auto"/>
        <w:left w:val="none" w:sz="0" w:space="0" w:color="auto"/>
        <w:bottom w:val="none" w:sz="0" w:space="0" w:color="auto"/>
        <w:right w:val="none" w:sz="0" w:space="0" w:color="auto"/>
      </w:divBdr>
    </w:div>
    <w:div w:id="817578662">
      <w:bodyDiv w:val="1"/>
      <w:marLeft w:val="0"/>
      <w:marRight w:val="0"/>
      <w:marTop w:val="0"/>
      <w:marBottom w:val="0"/>
      <w:divBdr>
        <w:top w:val="none" w:sz="0" w:space="0" w:color="auto"/>
        <w:left w:val="none" w:sz="0" w:space="0" w:color="auto"/>
        <w:bottom w:val="none" w:sz="0" w:space="0" w:color="auto"/>
        <w:right w:val="none" w:sz="0" w:space="0" w:color="auto"/>
      </w:divBdr>
    </w:div>
    <w:div w:id="923801129">
      <w:bodyDiv w:val="1"/>
      <w:marLeft w:val="0"/>
      <w:marRight w:val="0"/>
      <w:marTop w:val="0"/>
      <w:marBottom w:val="0"/>
      <w:divBdr>
        <w:top w:val="none" w:sz="0" w:space="0" w:color="auto"/>
        <w:left w:val="none" w:sz="0" w:space="0" w:color="auto"/>
        <w:bottom w:val="none" w:sz="0" w:space="0" w:color="auto"/>
        <w:right w:val="none" w:sz="0" w:space="0" w:color="auto"/>
      </w:divBdr>
    </w:div>
    <w:div w:id="981352131">
      <w:bodyDiv w:val="1"/>
      <w:marLeft w:val="0"/>
      <w:marRight w:val="0"/>
      <w:marTop w:val="0"/>
      <w:marBottom w:val="0"/>
      <w:divBdr>
        <w:top w:val="none" w:sz="0" w:space="0" w:color="auto"/>
        <w:left w:val="none" w:sz="0" w:space="0" w:color="auto"/>
        <w:bottom w:val="none" w:sz="0" w:space="0" w:color="auto"/>
        <w:right w:val="none" w:sz="0" w:space="0" w:color="auto"/>
      </w:divBdr>
    </w:div>
    <w:div w:id="1040133560">
      <w:bodyDiv w:val="1"/>
      <w:marLeft w:val="0"/>
      <w:marRight w:val="0"/>
      <w:marTop w:val="0"/>
      <w:marBottom w:val="0"/>
      <w:divBdr>
        <w:top w:val="none" w:sz="0" w:space="0" w:color="auto"/>
        <w:left w:val="none" w:sz="0" w:space="0" w:color="auto"/>
        <w:bottom w:val="none" w:sz="0" w:space="0" w:color="auto"/>
        <w:right w:val="none" w:sz="0" w:space="0" w:color="auto"/>
      </w:divBdr>
    </w:div>
    <w:div w:id="1226798954">
      <w:bodyDiv w:val="1"/>
      <w:marLeft w:val="0"/>
      <w:marRight w:val="0"/>
      <w:marTop w:val="0"/>
      <w:marBottom w:val="0"/>
      <w:divBdr>
        <w:top w:val="none" w:sz="0" w:space="0" w:color="auto"/>
        <w:left w:val="none" w:sz="0" w:space="0" w:color="auto"/>
        <w:bottom w:val="none" w:sz="0" w:space="0" w:color="auto"/>
        <w:right w:val="none" w:sz="0" w:space="0" w:color="auto"/>
      </w:divBdr>
    </w:div>
    <w:div w:id="1414542934">
      <w:bodyDiv w:val="1"/>
      <w:marLeft w:val="0"/>
      <w:marRight w:val="0"/>
      <w:marTop w:val="0"/>
      <w:marBottom w:val="0"/>
      <w:divBdr>
        <w:top w:val="none" w:sz="0" w:space="0" w:color="auto"/>
        <w:left w:val="none" w:sz="0" w:space="0" w:color="auto"/>
        <w:bottom w:val="none" w:sz="0" w:space="0" w:color="auto"/>
        <w:right w:val="none" w:sz="0" w:space="0" w:color="auto"/>
      </w:divBdr>
      <w:divsChild>
        <w:div w:id="1311789010">
          <w:marLeft w:val="0"/>
          <w:marRight w:val="0"/>
          <w:marTop w:val="0"/>
          <w:marBottom w:val="0"/>
          <w:divBdr>
            <w:top w:val="none" w:sz="0" w:space="0" w:color="auto"/>
            <w:left w:val="none" w:sz="0" w:space="0" w:color="auto"/>
            <w:bottom w:val="none" w:sz="0" w:space="0" w:color="auto"/>
            <w:right w:val="none" w:sz="0" w:space="0" w:color="auto"/>
          </w:divBdr>
          <w:divsChild>
            <w:div w:id="1746686397">
              <w:marLeft w:val="0"/>
              <w:marRight w:val="0"/>
              <w:marTop w:val="0"/>
              <w:marBottom w:val="0"/>
              <w:divBdr>
                <w:top w:val="none" w:sz="0" w:space="0" w:color="auto"/>
                <w:left w:val="none" w:sz="0" w:space="0" w:color="auto"/>
                <w:bottom w:val="none" w:sz="0" w:space="0" w:color="auto"/>
                <w:right w:val="none" w:sz="0" w:space="0" w:color="auto"/>
              </w:divBdr>
              <w:divsChild>
                <w:div w:id="1946962518">
                  <w:marLeft w:val="0"/>
                  <w:marRight w:val="0"/>
                  <w:marTop w:val="0"/>
                  <w:marBottom w:val="0"/>
                  <w:divBdr>
                    <w:top w:val="none" w:sz="0" w:space="0" w:color="auto"/>
                    <w:left w:val="none" w:sz="0" w:space="0" w:color="auto"/>
                    <w:bottom w:val="none" w:sz="0" w:space="0" w:color="auto"/>
                    <w:right w:val="none" w:sz="0" w:space="0" w:color="auto"/>
                  </w:divBdr>
                  <w:divsChild>
                    <w:div w:id="2141143014">
                      <w:marLeft w:val="0"/>
                      <w:marRight w:val="0"/>
                      <w:marTop w:val="0"/>
                      <w:marBottom w:val="0"/>
                      <w:divBdr>
                        <w:top w:val="none" w:sz="0" w:space="0" w:color="auto"/>
                        <w:left w:val="none" w:sz="0" w:space="0" w:color="auto"/>
                        <w:bottom w:val="none" w:sz="0" w:space="0" w:color="auto"/>
                        <w:right w:val="none" w:sz="0" w:space="0" w:color="auto"/>
                      </w:divBdr>
                      <w:divsChild>
                        <w:div w:id="587227203">
                          <w:marLeft w:val="0"/>
                          <w:marRight w:val="0"/>
                          <w:marTop w:val="0"/>
                          <w:marBottom w:val="0"/>
                          <w:divBdr>
                            <w:top w:val="none" w:sz="0" w:space="0" w:color="auto"/>
                            <w:left w:val="none" w:sz="0" w:space="0" w:color="auto"/>
                            <w:bottom w:val="none" w:sz="0" w:space="0" w:color="auto"/>
                            <w:right w:val="none" w:sz="0" w:space="0" w:color="auto"/>
                          </w:divBdr>
                          <w:divsChild>
                            <w:div w:id="14304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302494">
      <w:bodyDiv w:val="1"/>
      <w:marLeft w:val="0"/>
      <w:marRight w:val="0"/>
      <w:marTop w:val="0"/>
      <w:marBottom w:val="0"/>
      <w:divBdr>
        <w:top w:val="none" w:sz="0" w:space="0" w:color="auto"/>
        <w:left w:val="none" w:sz="0" w:space="0" w:color="auto"/>
        <w:bottom w:val="none" w:sz="0" w:space="0" w:color="auto"/>
        <w:right w:val="none" w:sz="0" w:space="0" w:color="auto"/>
      </w:divBdr>
    </w:div>
    <w:div w:id="1610745530">
      <w:bodyDiv w:val="1"/>
      <w:marLeft w:val="0"/>
      <w:marRight w:val="0"/>
      <w:marTop w:val="0"/>
      <w:marBottom w:val="0"/>
      <w:divBdr>
        <w:top w:val="none" w:sz="0" w:space="0" w:color="auto"/>
        <w:left w:val="none" w:sz="0" w:space="0" w:color="auto"/>
        <w:bottom w:val="none" w:sz="0" w:space="0" w:color="auto"/>
        <w:right w:val="none" w:sz="0" w:space="0" w:color="auto"/>
      </w:divBdr>
    </w:div>
    <w:div w:id="1742866163">
      <w:bodyDiv w:val="1"/>
      <w:marLeft w:val="0"/>
      <w:marRight w:val="0"/>
      <w:marTop w:val="0"/>
      <w:marBottom w:val="0"/>
      <w:divBdr>
        <w:top w:val="none" w:sz="0" w:space="0" w:color="auto"/>
        <w:left w:val="none" w:sz="0" w:space="0" w:color="auto"/>
        <w:bottom w:val="none" w:sz="0" w:space="0" w:color="auto"/>
        <w:right w:val="none" w:sz="0" w:space="0" w:color="auto"/>
      </w:divBdr>
    </w:div>
    <w:div w:id="1772118948">
      <w:bodyDiv w:val="1"/>
      <w:marLeft w:val="0"/>
      <w:marRight w:val="0"/>
      <w:marTop w:val="0"/>
      <w:marBottom w:val="0"/>
      <w:divBdr>
        <w:top w:val="none" w:sz="0" w:space="0" w:color="auto"/>
        <w:left w:val="none" w:sz="0" w:space="0" w:color="auto"/>
        <w:bottom w:val="none" w:sz="0" w:space="0" w:color="auto"/>
        <w:right w:val="none" w:sz="0" w:space="0" w:color="auto"/>
      </w:divBdr>
      <w:divsChild>
        <w:div w:id="1285884448">
          <w:marLeft w:val="0"/>
          <w:marRight w:val="0"/>
          <w:marTop w:val="0"/>
          <w:marBottom w:val="0"/>
          <w:divBdr>
            <w:top w:val="none" w:sz="0" w:space="0" w:color="auto"/>
            <w:left w:val="none" w:sz="0" w:space="0" w:color="auto"/>
            <w:bottom w:val="none" w:sz="0" w:space="0" w:color="auto"/>
            <w:right w:val="none" w:sz="0" w:space="0" w:color="auto"/>
          </w:divBdr>
        </w:div>
      </w:divsChild>
    </w:div>
    <w:div w:id="1866017684">
      <w:bodyDiv w:val="1"/>
      <w:marLeft w:val="0"/>
      <w:marRight w:val="0"/>
      <w:marTop w:val="0"/>
      <w:marBottom w:val="0"/>
      <w:divBdr>
        <w:top w:val="none" w:sz="0" w:space="0" w:color="auto"/>
        <w:left w:val="none" w:sz="0" w:space="0" w:color="auto"/>
        <w:bottom w:val="none" w:sz="0" w:space="0" w:color="auto"/>
        <w:right w:val="none" w:sz="0" w:space="0" w:color="auto"/>
      </w:divBdr>
    </w:div>
    <w:div w:id="1950818734">
      <w:bodyDiv w:val="1"/>
      <w:marLeft w:val="0"/>
      <w:marRight w:val="0"/>
      <w:marTop w:val="0"/>
      <w:marBottom w:val="0"/>
      <w:divBdr>
        <w:top w:val="none" w:sz="0" w:space="0" w:color="auto"/>
        <w:left w:val="none" w:sz="0" w:space="0" w:color="auto"/>
        <w:bottom w:val="none" w:sz="0" w:space="0" w:color="auto"/>
        <w:right w:val="none" w:sz="0" w:space="0" w:color="auto"/>
      </w:divBdr>
    </w:div>
    <w:div w:id="1979800987">
      <w:bodyDiv w:val="1"/>
      <w:marLeft w:val="0"/>
      <w:marRight w:val="0"/>
      <w:marTop w:val="0"/>
      <w:marBottom w:val="0"/>
      <w:divBdr>
        <w:top w:val="none" w:sz="0" w:space="0" w:color="auto"/>
        <w:left w:val="none" w:sz="0" w:space="0" w:color="auto"/>
        <w:bottom w:val="none" w:sz="0" w:space="0" w:color="auto"/>
        <w:right w:val="none" w:sz="0" w:space="0" w:color="auto"/>
      </w:divBdr>
    </w:div>
    <w:div w:id="21227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ient.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net/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basedtarget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XL_Office2007_Theme">
  <a:themeElements>
    <a:clrScheme name="Adient color theme">
      <a:dk1>
        <a:sysClr val="windowText" lastClr="000000"/>
      </a:dk1>
      <a:lt1>
        <a:sysClr val="window" lastClr="FFFFFF"/>
      </a:lt1>
      <a:dk2>
        <a:srgbClr val="00465B"/>
      </a:dk2>
      <a:lt2>
        <a:srgbClr val="DCE4E9"/>
      </a:lt2>
      <a:accent1>
        <a:srgbClr val="00465B"/>
      </a:accent1>
      <a:accent2>
        <a:srgbClr val="BFD732"/>
      </a:accent2>
      <a:accent3>
        <a:srgbClr val="616265"/>
      </a:accent3>
      <a:accent4>
        <a:srgbClr val="BCBCBE"/>
      </a:accent4>
      <a:accent5>
        <a:srgbClr val="0F718E"/>
      </a:accent5>
      <a:accent6>
        <a:srgbClr val="DEE565"/>
      </a:accent6>
      <a:hlink>
        <a:srgbClr val="00465B"/>
      </a:hlink>
      <a:folHlink>
        <a:srgbClr val="BFD732"/>
      </a:folHlink>
    </a:clrScheme>
    <a:fontScheme name="Adient 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noFill/>
          <a:prstDash val="solid"/>
          <a:miter lim="800000"/>
          <a:headEnd type="none" w="med" len="med"/>
          <a:tailEnd type="none" w="med" len="med"/>
        </a:ln>
        <a:effectLst/>
      </a:spPr>
      <a:bodyPr vert="horz" wrap="none" lIns="91440" tIns="45720" rIns="91440" bIns="45720" numCol="1" rtlCol="0"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sz="2400" b="0" i="0" u="none" strike="noStrike" cap="none" normalizeH="0" baseline="0" smtClean="0">
            <a:ln>
              <a:noFill/>
            </a:ln>
            <a:solidFill>
              <a:schemeClr val="tx1"/>
            </a:solidFill>
            <a:effectLst/>
            <a:latin typeface="Times New Roman"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miter lim="800000"/>
          <a:headEnd type="none" w="med" len="med"/>
          <a:tailEnd type="none" w="med" len="med"/>
        </a:ln>
        <a:effectLst/>
      </a:spPr>
      <a:bodyPr vert="horz" wrap="non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Times New Roman" pitchFamily="18" charset="0"/>
          </a:defRPr>
        </a:defPPr>
      </a:lstStyle>
    </a:lnDef>
    <a:txDef>
      <a:spPr>
        <a:noFill/>
      </a:spPr>
      <a:bodyPr wrap="square" lIns="0" tIns="0" rIns="0" bIns="0" rtlCol="0">
        <a:noAutofit/>
      </a:bodyPr>
      <a:lstStyle>
        <a:defPPr>
          <a:defRPr dirty="0"/>
        </a:defPPr>
      </a:lstStyle>
    </a:txDef>
  </a:objectDefaults>
  <a:extraClrSchemeLst>
    <a:extraClrScheme>
      <a:clrScheme name="blank_blue 1">
        <a:dk1>
          <a:srgbClr val="000066"/>
        </a:dk1>
        <a:lt1>
          <a:srgbClr val="FFFFEB"/>
        </a:lt1>
        <a:dk2>
          <a:srgbClr val="336699"/>
        </a:dk2>
        <a:lt2>
          <a:srgbClr val="FFFFEB"/>
        </a:lt2>
        <a:accent1>
          <a:srgbClr val="666699"/>
        </a:accent1>
        <a:accent2>
          <a:srgbClr val="99CCFF"/>
        </a:accent2>
        <a:accent3>
          <a:srgbClr val="ADB8CA"/>
        </a:accent3>
        <a:accent4>
          <a:srgbClr val="DADAC9"/>
        </a:accent4>
        <a:accent5>
          <a:srgbClr val="B8B8CA"/>
        </a:accent5>
        <a:accent6>
          <a:srgbClr val="8AB9E7"/>
        </a:accent6>
        <a:hlink>
          <a:srgbClr val="CCCCFF"/>
        </a:hlink>
        <a:folHlink>
          <a:srgbClr val="C68DFF"/>
        </a:folHlink>
      </a:clrScheme>
      <a:clrMap bg1="dk2" tx1="lt1" bg2="dk1" tx2="lt2" accent1="accent1" accent2="accent2" accent3="accent3" accent4="accent4" accent5="accent5" accent6="accent6" hlink="hlink" folHlink="folHlink"/>
    </a:extraClrScheme>
    <a:extraClrScheme>
      <a:clrScheme name="blank_blue 2">
        <a:dk1>
          <a:srgbClr val="003366"/>
        </a:dk1>
        <a:lt1>
          <a:srgbClr val="FFFFFF"/>
        </a:lt1>
        <a:dk2>
          <a:srgbClr val="006666"/>
        </a:dk2>
        <a:lt2>
          <a:srgbClr val="003366"/>
        </a:lt2>
        <a:accent1>
          <a:srgbClr val="99CC99"/>
        </a:accent1>
        <a:accent2>
          <a:srgbClr val="33CCCC"/>
        </a:accent2>
        <a:accent3>
          <a:srgbClr val="FFFFFF"/>
        </a:accent3>
        <a:accent4>
          <a:srgbClr val="002A56"/>
        </a:accent4>
        <a:accent5>
          <a:srgbClr val="CAE2CA"/>
        </a:accent5>
        <a:accent6>
          <a:srgbClr val="2DB9B9"/>
        </a:accent6>
        <a:hlink>
          <a:srgbClr val="666699"/>
        </a:hlink>
        <a:folHlink>
          <a:srgbClr val="CC99FF"/>
        </a:folHlink>
      </a:clrScheme>
      <a:clrMap bg1="lt1" tx1="dk1" bg2="lt2" tx2="dk2" accent1="accent1" accent2="accent2" accent3="accent3" accent4="accent4" accent5="accent5" accent6="accent6" hlink="hlink" folHlink="folHlink"/>
    </a:extraClrScheme>
    <a:extraClrScheme>
      <a:clrScheme name="blank_blue 3">
        <a:dk1>
          <a:srgbClr val="000000"/>
        </a:dk1>
        <a:lt1>
          <a:srgbClr val="FFFFFF"/>
        </a:lt1>
        <a:dk2>
          <a:srgbClr val="000000"/>
        </a:dk2>
        <a:lt2>
          <a:srgbClr val="5F5F5F"/>
        </a:lt2>
        <a:accent1>
          <a:srgbClr val="C0C0C0"/>
        </a:accent1>
        <a:accent2>
          <a:srgbClr val="808080"/>
        </a:accent2>
        <a:accent3>
          <a:srgbClr val="FFFFFF"/>
        </a:accent3>
        <a:accent4>
          <a:srgbClr val="000000"/>
        </a:accent4>
        <a:accent5>
          <a:srgbClr val="DCDCDC"/>
        </a:accent5>
        <a:accent6>
          <a:srgbClr val="737373"/>
        </a:accent6>
        <a:hlink>
          <a:srgbClr val="5F5F5F"/>
        </a:hlink>
        <a:folHlink>
          <a:srgbClr val="969696"/>
        </a:folHlink>
      </a:clrScheme>
      <a:clrMap bg1="lt1" tx1="dk1" bg2="lt2" tx2="dk2" accent1="accent1" accent2="accent2" accent3="accent3" accent4="accent4" accent5="accent5" accent6="accent6" hlink="hlink" folHlink="folHlink"/>
    </a:extraClrScheme>
    <a:extraClrScheme>
      <a:clrScheme name="blank_blue 4">
        <a:dk1>
          <a:srgbClr val="000000"/>
        </a:dk1>
        <a:lt1>
          <a:srgbClr val="FFFFFF"/>
        </a:lt1>
        <a:dk2>
          <a:srgbClr val="9900CC"/>
        </a:dk2>
        <a:lt2>
          <a:srgbClr val="0033CC"/>
        </a:lt2>
        <a:accent1>
          <a:srgbClr val="FFCC66"/>
        </a:accent1>
        <a:accent2>
          <a:srgbClr val="33CC33"/>
        </a:accent2>
        <a:accent3>
          <a:srgbClr val="FFFFFF"/>
        </a:accent3>
        <a:accent4>
          <a:srgbClr val="000000"/>
        </a:accent4>
        <a:accent5>
          <a:srgbClr val="FFE2B8"/>
        </a:accent5>
        <a:accent6>
          <a:srgbClr val="2DB92D"/>
        </a:accent6>
        <a:hlink>
          <a:srgbClr val="9900CC"/>
        </a:hlink>
        <a:folHlink>
          <a:srgbClr val="9900CC"/>
        </a:folHlink>
      </a:clrScheme>
      <a:clrMap bg1="lt1" tx1="dk1" bg2="lt2" tx2="dk2" accent1="accent1" accent2="accent2" accent3="accent3" accent4="accent4" accent5="accent5" accent6="accent6" hlink="hlink" folHlink="folHlink"/>
    </a:extraClrScheme>
    <a:extraClrScheme>
      <a:clrScheme name="blank_blue 5">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CC99FF"/>
        </a:folHlink>
      </a:clrScheme>
      <a:clrMap bg1="lt1" tx1="dk1" bg2="lt2" tx2="dk2" accent1="accent1" accent2="accent2" accent3="accent3" accent4="accent4" accent5="accent5" accent6="accent6" hlink="hlink" folHlink="folHlink"/>
    </a:extraClrScheme>
    <a:extraClrScheme>
      <a:clrScheme name="blank_blue 6">
        <a:dk1>
          <a:srgbClr val="000000"/>
        </a:dk1>
        <a:lt1>
          <a:srgbClr val="FFFFFF"/>
        </a:lt1>
        <a:dk2>
          <a:srgbClr val="000000"/>
        </a:dk2>
        <a:lt2>
          <a:srgbClr val="003366"/>
        </a:lt2>
        <a:accent1>
          <a:srgbClr val="336699"/>
        </a:accent1>
        <a:accent2>
          <a:srgbClr val="CC0000"/>
        </a:accent2>
        <a:accent3>
          <a:srgbClr val="FFFFFF"/>
        </a:accent3>
        <a:accent4>
          <a:srgbClr val="000000"/>
        </a:accent4>
        <a:accent5>
          <a:srgbClr val="ADB8CA"/>
        </a:accent5>
        <a:accent6>
          <a:srgbClr val="B90000"/>
        </a:accent6>
        <a:hlink>
          <a:srgbClr val="99CC99"/>
        </a:hlink>
        <a:folHlink>
          <a:srgbClr val="FFFFCC"/>
        </a:folHlink>
      </a:clrScheme>
      <a:clrMap bg1="lt1" tx1="dk1" bg2="lt2" tx2="dk2" accent1="accent1" accent2="accent2" accent3="accent3" accent4="accent4" accent5="accent5" accent6="accent6" hlink="hlink" folHlink="folHlink"/>
    </a:extraClrScheme>
    <a:extraClrScheme>
      <a:clrScheme name="blank_blue 7">
        <a:dk1>
          <a:srgbClr val="000000"/>
        </a:dk1>
        <a:lt1>
          <a:srgbClr val="FFFFFF"/>
        </a:lt1>
        <a:dk2>
          <a:srgbClr val="204162"/>
        </a:dk2>
        <a:lt2>
          <a:srgbClr val="B2B2B2"/>
        </a:lt2>
        <a:accent1>
          <a:srgbClr val="336699"/>
        </a:accent1>
        <a:accent2>
          <a:srgbClr val="C0D5EA"/>
        </a:accent2>
        <a:accent3>
          <a:srgbClr val="FFFFFF"/>
        </a:accent3>
        <a:accent4>
          <a:srgbClr val="000000"/>
        </a:accent4>
        <a:accent5>
          <a:srgbClr val="ADB8CA"/>
        </a:accent5>
        <a:accent6>
          <a:srgbClr val="AEC1D4"/>
        </a:accent6>
        <a:hlink>
          <a:srgbClr val="99CC99"/>
        </a:hlink>
        <a:folHlink>
          <a:srgbClr val="478F47"/>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9C9DECF09CA04E8CF8D7ED38576D67" ma:contentTypeVersion="17" ma:contentTypeDescription="Create a new document." ma:contentTypeScope="" ma:versionID="7cdf922bdd1600494b5f3754fcf87778">
  <xsd:schema xmlns:xsd="http://www.w3.org/2001/XMLSchema" xmlns:xs="http://www.w3.org/2001/XMLSchema" xmlns:p="http://schemas.microsoft.com/office/2006/metadata/properties" xmlns:ns2="c05d03c1-d95b-41eb-9807-64ac99209321" xmlns:ns3="2aa2c162-0911-4264-a6e5-7c08fc9f56db" targetNamespace="http://schemas.microsoft.com/office/2006/metadata/properties" ma:root="true" ma:fieldsID="1e44bae3d2eb0193983e39925e430b39" ns2:_="" ns3:_="">
    <xsd:import namespace="c05d03c1-d95b-41eb-9807-64ac99209321"/>
    <xsd:import namespace="2aa2c162-0911-4264-a6e5-7c08fc9f56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d03c1-d95b-41eb-9807-64ac992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a2c162-0911-4264-a6e5-7c08fc9f56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daae369-5aab-49c4-b28d-989a31413a75}" ma:internalName="TaxCatchAll" ma:showField="CatchAllData" ma:web="2aa2c162-0911-4264-a6e5-7c08fc9f5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orschau xmlns="c05d03c1-d95b-41eb-9807-64ac99209321">
      <Url xsi:nil="true"/>
      <Description xsi:nil="true"/>
    </Vorschau>
    <TaxCatchAll xmlns="2aa2c162-0911-4264-a6e5-7c08fc9f56db" xsi:nil="true"/>
    <lcf76f155ced4ddcb4097134ff3c332f xmlns="c05d03c1-d95b-41eb-9807-64ac992093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B61CD2-8EBE-4333-BCBF-F4EF4CCBD97A}">
  <ds:schemaRefs>
    <ds:schemaRef ds:uri="http://schemas.microsoft.com/sharepoint/v3/contenttype/forms"/>
  </ds:schemaRefs>
</ds:datastoreItem>
</file>

<file path=customXml/itemProps2.xml><?xml version="1.0" encoding="utf-8"?>
<ds:datastoreItem xmlns:ds="http://schemas.openxmlformats.org/officeDocument/2006/customXml" ds:itemID="{DAE410A0-7554-4A59-B1ED-9981CEFA0F10}">
  <ds:schemaRefs>
    <ds:schemaRef ds:uri="http://schemas.openxmlformats.org/officeDocument/2006/bibliography"/>
  </ds:schemaRefs>
</ds:datastoreItem>
</file>

<file path=customXml/itemProps3.xml><?xml version="1.0" encoding="utf-8"?>
<ds:datastoreItem xmlns:ds="http://schemas.openxmlformats.org/officeDocument/2006/customXml" ds:itemID="{ABB24FAD-73F8-4F9F-B04D-193BD3A93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d03c1-d95b-41eb-9807-64ac99209321"/>
    <ds:schemaRef ds:uri="2aa2c162-0911-4264-a6e5-7c08fc9f5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7EED7-BC84-4683-A8E9-622CB71F2FD3}">
  <ds:schemaRefs>
    <ds:schemaRef ds:uri="http://schemas.microsoft.com/office/2006/metadata/properties"/>
    <ds:schemaRef ds:uri="http://schemas.microsoft.com/office/infopath/2007/PartnerControls"/>
    <ds:schemaRef ds:uri="c05d03c1-d95b-41eb-9807-64ac99209321"/>
    <ds:schemaRef ds:uri="2aa2c162-0911-4264-a6e5-7c08fc9f56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2016-10-24T19:10:00Z</cp:lastPrinted>
  <dcterms:created xsi:type="dcterms:W3CDTF">2022-08-31T14:27:00Z</dcterms:created>
  <dcterms:modified xsi:type="dcterms:W3CDTF">2022-09-01T14:54:00Z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0x0101007D9C9DECF09CA04E8CF8D7ED38576D67</vt:lpwstr>
  </property>
  <property fmtid="{D5CDD505-2E9C-101B-9397-08002B2CF9AE}" pid="3" name="MediaServiceImageTags">
    <vt:lpwstr/>
  </property>
  <property fmtid="{D5CDD505-2E9C-101B-9397-08002B2CF9AE}" pid="4" name="MSIP_Label_dd77c177-921f-4c67-aad2-9844fb8189cd_Enabled">
    <vt:lpwstr>true</vt:lpwstr>
  </property>
  <property fmtid="{D5CDD505-2E9C-101B-9397-08002B2CF9AE}" pid="5" name="MSIP_Label_dd77c177-921f-4c67-aad2-9844fb8189cd_SetDate">
    <vt:lpwstr>2022-08-31T14:27:27Z</vt:lpwstr>
  </property>
  <property fmtid="{D5CDD505-2E9C-101B-9397-08002B2CF9AE}" pid="6" name="MSIP_Label_dd77c177-921f-4c67-aad2-9844fb8189cd_Method">
    <vt:lpwstr>Standard</vt:lpwstr>
  </property>
  <property fmtid="{D5CDD505-2E9C-101B-9397-08002B2CF9AE}" pid="7" name="MSIP_Label_dd77c177-921f-4c67-aad2-9844fb8189cd_Name">
    <vt:lpwstr>dd77c177-921f-4c67-aad2-9844fb8189cd</vt:lpwstr>
  </property>
  <property fmtid="{D5CDD505-2E9C-101B-9397-08002B2CF9AE}" pid="8" name="MSIP_Label_dd77c177-921f-4c67-aad2-9844fb8189cd_SiteId">
    <vt:lpwstr>21f195bc-13e5-4339-82ea-ef8b8ecdd0a9</vt:lpwstr>
  </property>
  <property fmtid="{D5CDD505-2E9C-101B-9397-08002B2CF9AE}" pid="9" name="MSIP_Label_dd77c177-921f-4c67-aad2-9844fb8189cd_ActionId">
    <vt:lpwstr>718c7676-85fb-4e0c-be07-f1626580e728</vt:lpwstr>
  </property>
  <property fmtid="{D5CDD505-2E9C-101B-9397-08002B2CF9AE}" pid="10" name="MSIP_Label_dd77c177-921f-4c67-aad2-9844fb8189cd_ContentBits">
    <vt:lpwstr>2</vt:lpwstr>
  </property>
</Properties>
</file>